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2224C" w14:textId="456F5AA3" w:rsidR="001B4F2E" w:rsidRDefault="001B4F2E" w:rsidP="003233BD">
      <w:pPr>
        <w:shd w:val="clear" w:color="auto" w:fill="FFFFFF"/>
        <w:spacing w:after="0" w:line="300" w:lineRule="atLeast"/>
        <w:jc w:val="center"/>
        <w:rPr>
          <w:rFonts w:ascii="Arial" w:eastAsia="Times New Roman" w:hAnsi="Arial" w:cs="Arial"/>
          <w:b/>
          <w:bCs/>
          <w:color w:val="000000"/>
          <w:sz w:val="40"/>
          <w:szCs w:val="40"/>
        </w:rPr>
      </w:pPr>
      <w:r w:rsidRPr="00E1733A">
        <w:rPr>
          <w:rFonts w:ascii="Arial" w:eastAsia="Times New Roman" w:hAnsi="Arial" w:cs="Arial"/>
          <w:b/>
          <w:bCs/>
          <w:color w:val="000000"/>
          <w:sz w:val="40"/>
          <w:szCs w:val="40"/>
        </w:rPr>
        <w:t xml:space="preserve">What are the advantages to using </w:t>
      </w:r>
      <w:r w:rsidR="003233BD">
        <w:rPr>
          <w:rFonts w:ascii="Arial" w:eastAsia="Times New Roman" w:hAnsi="Arial" w:cs="Arial"/>
          <w:b/>
          <w:bCs/>
          <w:color w:val="000000"/>
          <w:sz w:val="40"/>
          <w:szCs w:val="40"/>
        </w:rPr>
        <w:t>Nexxus Hub Services for co</w:t>
      </w:r>
      <w:r w:rsidR="00503006">
        <w:rPr>
          <w:rFonts w:ascii="Arial" w:eastAsia="Times New Roman" w:hAnsi="Arial" w:cs="Arial"/>
          <w:b/>
          <w:bCs/>
          <w:color w:val="000000"/>
          <w:sz w:val="40"/>
          <w:szCs w:val="40"/>
        </w:rPr>
        <w:t>-packing?</w:t>
      </w:r>
    </w:p>
    <w:p w14:paraId="2FE2224D" w14:textId="77777777" w:rsidR="00462E95" w:rsidRPr="00E1733A" w:rsidRDefault="00462E95" w:rsidP="00D52CC8">
      <w:pPr>
        <w:shd w:val="clear" w:color="auto" w:fill="FFFFFF"/>
        <w:spacing w:after="0" w:line="300" w:lineRule="atLeast"/>
        <w:jc w:val="center"/>
        <w:rPr>
          <w:rFonts w:ascii="Arial" w:eastAsia="Times New Roman" w:hAnsi="Arial" w:cs="Arial"/>
          <w:color w:val="000000"/>
          <w:sz w:val="40"/>
          <w:szCs w:val="40"/>
        </w:rPr>
      </w:pPr>
    </w:p>
    <w:p w14:paraId="2FE2224E" w14:textId="77777777" w:rsidR="001B4F2E" w:rsidRPr="00462E95" w:rsidRDefault="001B4F2E" w:rsidP="001B4F2E">
      <w:pPr>
        <w:shd w:val="clear" w:color="auto" w:fill="FFFFFF"/>
        <w:spacing w:after="150" w:line="300" w:lineRule="atLeast"/>
        <w:rPr>
          <w:rFonts w:ascii="Arial" w:eastAsia="Times New Roman" w:hAnsi="Arial" w:cs="Arial"/>
          <w:color w:val="000000"/>
          <w:sz w:val="24"/>
          <w:szCs w:val="24"/>
        </w:rPr>
      </w:pPr>
      <w:r w:rsidRPr="00462E95">
        <w:rPr>
          <w:rFonts w:ascii="Arial" w:eastAsia="Times New Roman" w:hAnsi="Arial" w:cs="Arial"/>
          <w:color w:val="000000"/>
          <w:sz w:val="24"/>
          <w:szCs w:val="24"/>
        </w:rPr>
        <w:t>There are many advantages to using a co</w:t>
      </w:r>
      <w:r w:rsidR="0093144F" w:rsidRPr="00462E95">
        <w:rPr>
          <w:rFonts w:ascii="Arial" w:eastAsia="Times New Roman" w:hAnsi="Arial" w:cs="Arial"/>
          <w:color w:val="000000"/>
          <w:sz w:val="24"/>
          <w:szCs w:val="24"/>
        </w:rPr>
        <w:t>-</w:t>
      </w:r>
      <w:r w:rsidRPr="00462E95">
        <w:rPr>
          <w:rFonts w:ascii="Arial" w:eastAsia="Times New Roman" w:hAnsi="Arial" w:cs="Arial"/>
          <w:color w:val="000000"/>
          <w:sz w:val="24"/>
          <w:szCs w:val="24"/>
        </w:rPr>
        <w:t>packer. The most obvious is to reduce startup costs for the food entrepreneur. Capital costs of equipment and facilities can be enormous. Using a co</w:t>
      </w:r>
      <w:r w:rsidR="0093144F" w:rsidRPr="00462E95">
        <w:rPr>
          <w:rFonts w:ascii="Arial" w:eastAsia="Times New Roman" w:hAnsi="Arial" w:cs="Arial"/>
          <w:color w:val="000000"/>
          <w:sz w:val="24"/>
          <w:szCs w:val="24"/>
        </w:rPr>
        <w:t>-</w:t>
      </w:r>
      <w:r w:rsidRPr="00462E95">
        <w:rPr>
          <w:rFonts w:ascii="Arial" w:eastAsia="Times New Roman" w:hAnsi="Arial" w:cs="Arial"/>
          <w:color w:val="000000"/>
          <w:sz w:val="24"/>
          <w:szCs w:val="24"/>
        </w:rPr>
        <w:t>packer allows one to more accurately predict overhead costs due to manufacturing. Using a co</w:t>
      </w:r>
      <w:r w:rsidR="0093144F" w:rsidRPr="00462E95">
        <w:rPr>
          <w:rFonts w:ascii="Arial" w:eastAsia="Times New Roman" w:hAnsi="Arial" w:cs="Arial"/>
          <w:color w:val="000000"/>
          <w:sz w:val="24"/>
          <w:szCs w:val="24"/>
        </w:rPr>
        <w:t>-</w:t>
      </w:r>
      <w:r w:rsidRPr="00462E95">
        <w:rPr>
          <w:rFonts w:ascii="Arial" w:eastAsia="Times New Roman" w:hAnsi="Arial" w:cs="Arial"/>
          <w:color w:val="000000"/>
          <w:sz w:val="24"/>
          <w:szCs w:val="24"/>
        </w:rPr>
        <w:t>packer can also reduce lead-time in getting a product to market. Choosing a co</w:t>
      </w:r>
      <w:r w:rsidR="0093144F" w:rsidRPr="00462E95">
        <w:rPr>
          <w:rFonts w:ascii="Arial" w:eastAsia="Times New Roman" w:hAnsi="Arial" w:cs="Arial"/>
          <w:color w:val="000000"/>
          <w:sz w:val="24"/>
          <w:szCs w:val="24"/>
        </w:rPr>
        <w:t>-</w:t>
      </w:r>
      <w:r w:rsidRPr="00462E95">
        <w:rPr>
          <w:rFonts w:ascii="Arial" w:eastAsia="Times New Roman" w:hAnsi="Arial" w:cs="Arial"/>
          <w:color w:val="000000"/>
          <w:sz w:val="24"/>
          <w:szCs w:val="24"/>
        </w:rPr>
        <w:t xml:space="preserve">packer who already has processing lines in place almost makes manufacturing, packaging, and labeling a food product a matter of </w:t>
      </w:r>
      <w:r w:rsidR="0093144F" w:rsidRPr="00462E95">
        <w:rPr>
          <w:rFonts w:ascii="Arial" w:eastAsia="Times New Roman" w:hAnsi="Arial" w:cs="Arial"/>
          <w:color w:val="000000"/>
          <w:sz w:val="24"/>
          <w:szCs w:val="24"/>
        </w:rPr>
        <w:t xml:space="preserve">placing an order. </w:t>
      </w:r>
    </w:p>
    <w:p w14:paraId="2FE2224F" w14:textId="77777777" w:rsidR="00CC5590" w:rsidRPr="00462E95" w:rsidRDefault="00763769" w:rsidP="001B29B2">
      <w:pPr>
        <w:shd w:val="clear" w:color="auto" w:fill="FFFFFF"/>
        <w:spacing w:after="150" w:line="300" w:lineRule="atLeast"/>
        <w:rPr>
          <w:rFonts w:ascii="Arial" w:hAnsi="Arial" w:cs="Arial"/>
          <w:color w:val="000000"/>
          <w:sz w:val="24"/>
          <w:szCs w:val="24"/>
        </w:rPr>
      </w:pPr>
      <w:r w:rsidRPr="00462E95">
        <w:rPr>
          <w:rFonts w:ascii="Arial" w:hAnsi="Arial" w:cs="Arial"/>
          <w:color w:val="000000"/>
          <w:sz w:val="24"/>
          <w:szCs w:val="24"/>
        </w:rPr>
        <w:t>We excel at producing high quality</w:t>
      </w:r>
      <w:r w:rsidR="00A55B6E" w:rsidRPr="00462E95">
        <w:rPr>
          <w:rFonts w:ascii="Arial" w:hAnsi="Arial" w:cs="Arial"/>
          <w:color w:val="000000"/>
          <w:sz w:val="24"/>
          <w:szCs w:val="24"/>
        </w:rPr>
        <w:t xml:space="preserve"> </w:t>
      </w:r>
      <w:r w:rsidRPr="00462E95">
        <w:rPr>
          <w:rFonts w:ascii="Arial" w:hAnsi="Arial" w:cs="Arial"/>
          <w:color w:val="000000"/>
          <w:sz w:val="24"/>
          <w:szCs w:val="24"/>
        </w:rPr>
        <w:t xml:space="preserve">products and are familiar </w:t>
      </w:r>
      <w:r w:rsidR="0093144F" w:rsidRPr="00462E95">
        <w:rPr>
          <w:rFonts w:ascii="Arial" w:hAnsi="Arial" w:cs="Arial"/>
          <w:color w:val="000000"/>
          <w:sz w:val="24"/>
          <w:szCs w:val="24"/>
        </w:rPr>
        <w:t>with</w:t>
      </w:r>
      <w:r w:rsidRPr="00462E95">
        <w:rPr>
          <w:rFonts w:ascii="Arial" w:hAnsi="Arial" w:cs="Arial"/>
          <w:color w:val="000000"/>
          <w:sz w:val="24"/>
          <w:szCs w:val="24"/>
        </w:rPr>
        <w:t xml:space="preserve"> food safety requirements.</w:t>
      </w:r>
      <w:r w:rsidR="00085D3E" w:rsidRPr="00462E95">
        <w:rPr>
          <w:rFonts w:ascii="Arial" w:hAnsi="Arial" w:cs="Arial"/>
          <w:color w:val="000000"/>
          <w:sz w:val="24"/>
          <w:szCs w:val="24"/>
        </w:rPr>
        <w:t xml:space="preserve"> We have the proper facility for receiving and storing ingredients and can arrange storage of finished product. We also can offer other services for entrepreneurs such as product stability testing, nutritional labeling, formulation assistance, ingredient substitution, and other product develop</w:t>
      </w:r>
      <w:r w:rsidR="00AD57B0" w:rsidRPr="00462E95">
        <w:rPr>
          <w:rFonts w:ascii="Arial" w:hAnsi="Arial" w:cs="Arial"/>
          <w:color w:val="000000"/>
          <w:sz w:val="24"/>
          <w:szCs w:val="24"/>
        </w:rPr>
        <w:t>ment services. In addition, we</w:t>
      </w:r>
      <w:r w:rsidR="00085D3E" w:rsidRPr="00462E95">
        <w:rPr>
          <w:rFonts w:ascii="Arial" w:hAnsi="Arial" w:cs="Arial"/>
          <w:color w:val="000000"/>
          <w:sz w:val="24"/>
          <w:szCs w:val="24"/>
        </w:rPr>
        <w:t xml:space="preserve"> can offer suggestions on packaging and labeling the product, usually based on the types of filling, capping and labeli</w:t>
      </w:r>
      <w:r w:rsidR="00AD57B0" w:rsidRPr="00462E95">
        <w:rPr>
          <w:rFonts w:ascii="Arial" w:hAnsi="Arial" w:cs="Arial"/>
          <w:color w:val="000000"/>
          <w:sz w:val="24"/>
          <w:szCs w:val="24"/>
        </w:rPr>
        <w:t>ng equipment in our</w:t>
      </w:r>
      <w:r w:rsidR="00085D3E" w:rsidRPr="00462E95">
        <w:rPr>
          <w:rFonts w:ascii="Arial" w:hAnsi="Arial" w:cs="Arial"/>
          <w:color w:val="000000"/>
          <w:sz w:val="24"/>
          <w:szCs w:val="24"/>
        </w:rPr>
        <w:t xml:space="preserve"> facility</w:t>
      </w:r>
      <w:r w:rsidR="00AD57B0" w:rsidRPr="00462E95">
        <w:rPr>
          <w:rFonts w:ascii="Arial" w:hAnsi="Arial" w:cs="Arial"/>
          <w:color w:val="000000"/>
          <w:sz w:val="24"/>
          <w:szCs w:val="24"/>
        </w:rPr>
        <w:t>.</w:t>
      </w:r>
    </w:p>
    <w:p w14:paraId="2FE22250" w14:textId="6ED23465" w:rsidR="00462E95" w:rsidRDefault="00462E95" w:rsidP="00462E95">
      <w:pPr>
        <w:shd w:val="clear" w:color="auto" w:fill="FFFFFF"/>
        <w:spacing w:after="150" w:line="300" w:lineRule="atLeast"/>
        <w:jc w:val="center"/>
        <w:rPr>
          <w:rFonts w:ascii="Arial" w:hAnsi="Arial" w:cs="Arial"/>
          <w:color w:val="000000"/>
          <w:sz w:val="24"/>
          <w:szCs w:val="24"/>
        </w:rPr>
      </w:pPr>
      <w:r>
        <w:rPr>
          <w:rFonts w:ascii="Arial" w:hAnsi="Arial" w:cs="Arial"/>
          <w:b/>
          <w:color w:val="000000"/>
          <w:sz w:val="24"/>
          <w:szCs w:val="24"/>
        </w:rPr>
        <w:t>We offer you ove</w:t>
      </w:r>
      <w:r w:rsidR="000045F9">
        <w:rPr>
          <w:rFonts w:ascii="Arial" w:hAnsi="Arial" w:cs="Arial"/>
          <w:b/>
          <w:color w:val="000000"/>
          <w:sz w:val="24"/>
          <w:szCs w:val="24"/>
        </w:rPr>
        <w:t>r 2</w:t>
      </w:r>
      <w:r w:rsidR="00854B6E">
        <w:rPr>
          <w:rFonts w:ascii="Arial" w:hAnsi="Arial" w:cs="Arial"/>
          <w:b/>
          <w:color w:val="000000"/>
          <w:sz w:val="24"/>
          <w:szCs w:val="24"/>
        </w:rPr>
        <w:t>5</w:t>
      </w:r>
      <w:r w:rsidRPr="00462E95">
        <w:rPr>
          <w:rFonts w:ascii="Arial" w:hAnsi="Arial" w:cs="Arial"/>
          <w:b/>
          <w:color w:val="000000"/>
          <w:sz w:val="24"/>
          <w:szCs w:val="24"/>
        </w:rPr>
        <w:t xml:space="preserve"> years of experience</w:t>
      </w:r>
      <w:r>
        <w:rPr>
          <w:rFonts w:ascii="Arial" w:hAnsi="Arial" w:cs="Arial"/>
          <w:color w:val="000000"/>
          <w:sz w:val="24"/>
          <w:szCs w:val="24"/>
        </w:rPr>
        <w:t>!</w:t>
      </w:r>
    </w:p>
    <w:p w14:paraId="2FE22251" w14:textId="77777777" w:rsidR="00AD57B0" w:rsidRPr="00462E95" w:rsidRDefault="00462E95" w:rsidP="00462E95">
      <w:pPr>
        <w:shd w:val="clear" w:color="auto" w:fill="FFFFFF"/>
        <w:spacing w:after="150" w:line="300" w:lineRule="atLeast"/>
        <w:jc w:val="center"/>
        <w:rPr>
          <w:rFonts w:ascii="Arial" w:hAnsi="Arial" w:cs="Arial"/>
          <w:color w:val="000000"/>
          <w:sz w:val="24"/>
          <w:szCs w:val="24"/>
        </w:rPr>
      </w:pPr>
      <w:r w:rsidRPr="00462E95">
        <w:rPr>
          <w:rFonts w:ascii="Arial" w:hAnsi="Arial" w:cs="Arial"/>
          <w:color w:val="000000"/>
          <w:sz w:val="24"/>
          <w:szCs w:val="24"/>
        </w:rPr>
        <w:t>All of our contract packaging accounts are repeat business</w:t>
      </w:r>
      <w:r>
        <w:rPr>
          <w:rFonts w:ascii="Arial" w:hAnsi="Arial" w:cs="Arial"/>
          <w:color w:val="000000"/>
          <w:sz w:val="24"/>
          <w:szCs w:val="24"/>
        </w:rPr>
        <w:t>!</w:t>
      </w:r>
    </w:p>
    <w:p w14:paraId="2FE22252" w14:textId="108C6744" w:rsidR="001B29B2" w:rsidRPr="00D17448" w:rsidRDefault="001B29B2" w:rsidP="00462E95">
      <w:pPr>
        <w:shd w:val="clear" w:color="auto" w:fill="FFFFFF"/>
        <w:spacing w:after="150" w:line="300" w:lineRule="atLeast"/>
        <w:jc w:val="center"/>
        <w:rPr>
          <w:rFonts w:ascii="Arial" w:eastAsia="Times New Roman" w:hAnsi="Arial" w:cs="Arial"/>
          <w:color w:val="000000"/>
          <w:sz w:val="24"/>
          <w:szCs w:val="24"/>
        </w:rPr>
      </w:pPr>
      <w:r w:rsidRPr="00D17448">
        <w:rPr>
          <w:rFonts w:ascii="Arial" w:eastAsia="Times New Roman" w:hAnsi="Arial" w:cs="Arial"/>
          <w:b/>
          <w:bCs/>
          <w:color w:val="000000"/>
          <w:sz w:val="24"/>
          <w:szCs w:val="24"/>
        </w:rPr>
        <w:t xml:space="preserve">Before you visit </w:t>
      </w:r>
      <w:r w:rsidR="00DB72C4">
        <w:rPr>
          <w:rFonts w:ascii="Arial" w:eastAsia="Times New Roman" w:hAnsi="Arial" w:cs="Arial"/>
          <w:b/>
          <w:bCs/>
          <w:color w:val="000000"/>
          <w:sz w:val="24"/>
          <w:szCs w:val="24"/>
        </w:rPr>
        <w:t xml:space="preserve">Nexxus </w:t>
      </w:r>
      <w:r w:rsidR="000B391B">
        <w:rPr>
          <w:rFonts w:ascii="Arial" w:eastAsia="Times New Roman" w:hAnsi="Arial" w:cs="Arial"/>
          <w:b/>
          <w:bCs/>
          <w:color w:val="000000"/>
          <w:sz w:val="24"/>
          <w:szCs w:val="24"/>
        </w:rPr>
        <w:t xml:space="preserve">Hub Services </w:t>
      </w:r>
      <w:r w:rsidRPr="00D17448">
        <w:rPr>
          <w:rFonts w:ascii="Arial" w:eastAsia="Times New Roman" w:hAnsi="Arial" w:cs="Arial"/>
          <w:b/>
          <w:bCs/>
          <w:color w:val="000000"/>
          <w:sz w:val="24"/>
          <w:szCs w:val="24"/>
        </w:rPr>
        <w:t>Co-Packing</w:t>
      </w:r>
    </w:p>
    <w:p w14:paraId="2FE22253" w14:textId="77777777" w:rsidR="001B29B2" w:rsidRPr="00462E95" w:rsidRDefault="001B29B2" w:rsidP="001B29B2">
      <w:pPr>
        <w:shd w:val="clear" w:color="auto" w:fill="FFFFFF"/>
        <w:spacing w:after="0" w:line="300" w:lineRule="atLeast"/>
        <w:rPr>
          <w:rFonts w:ascii="Arial" w:eastAsia="Times New Roman" w:hAnsi="Arial" w:cs="Arial"/>
          <w:color w:val="000000"/>
          <w:sz w:val="24"/>
          <w:szCs w:val="24"/>
        </w:rPr>
      </w:pPr>
      <w:r w:rsidRPr="00462E95">
        <w:rPr>
          <w:rFonts w:ascii="Arial" w:eastAsia="Times New Roman" w:hAnsi="Arial" w:cs="Arial"/>
          <w:color w:val="000000"/>
          <w:sz w:val="24"/>
          <w:szCs w:val="24"/>
        </w:rPr>
        <w:t>Before visiting us you have some homework. You should have business and marketing plans in place which outline your product needs in terms of size and type of container, number of units per given period, price to the buyer and sales price. Get technical help from a university, a consultant or a testing laboratory to determine needs for product stability and safety.</w:t>
      </w:r>
    </w:p>
    <w:p w14:paraId="2FE22254" w14:textId="77777777" w:rsidR="001B29B2" w:rsidRPr="00462E95" w:rsidRDefault="001B29B2" w:rsidP="001B29B2">
      <w:pPr>
        <w:shd w:val="clear" w:color="auto" w:fill="FFFFFF"/>
        <w:spacing w:after="0" w:line="300" w:lineRule="atLeast"/>
        <w:rPr>
          <w:rFonts w:ascii="Arial" w:eastAsia="Times New Roman" w:hAnsi="Arial" w:cs="Arial"/>
          <w:color w:val="000000"/>
          <w:sz w:val="24"/>
          <w:szCs w:val="24"/>
        </w:rPr>
      </w:pPr>
      <w:r w:rsidRPr="00462E95">
        <w:rPr>
          <w:rFonts w:ascii="Arial" w:eastAsia="Times New Roman" w:hAnsi="Arial" w:cs="Arial"/>
          <w:color w:val="000000"/>
          <w:sz w:val="24"/>
          <w:szCs w:val="24"/>
        </w:rPr>
        <w:t>Once you have established the product information, write preparation and process instructions. Write specifications for ingredients, packaging materials, regulatory compliance, and finished product.</w:t>
      </w:r>
    </w:p>
    <w:p w14:paraId="2FE22255" w14:textId="77777777" w:rsidR="001B29B2" w:rsidRPr="00462E95" w:rsidRDefault="00FC1E41" w:rsidP="001B29B2">
      <w:pPr>
        <w:shd w:val="clear" w:color="auto" w:fill="FFFFFF"/>
        <w:spacing w:after="0" w:line="300" w:lineRule="atLeast"/>
        <w:rPr>
          <w:rFonts w:ascii="Arial" w:eastAsia="Times New Roman" w:hAnsi="Arial" w:cs="Arial"/>
          <w:color w:val="000000"/>
          <w:sz w:val="24"/>
          <w:szCs w:val="24"/>
        </w:rPr>
      </w:pPr>
      <w:r w:rsidRPr="00462E95">
        <w:rPr>
          <w:rFonts w:ascii="Arial" w:eastAsia="Times New Roman" w:hAnsi="Arial" w:cs="Arial"/>
          <w:color w:val="000000"/>
          <w:sz w:val="24"/>
          <w:szCs w:val="24"/>
        </w:rPr>
        <w:t>What are your needs?</w:t>
      </w:r>
    </w:p>
    <w:p w14:paraId="2FE22256" w14:textId="77777777" w:rsidR="001B29B2" w:rsidRPr="00462E95" w:rsidRDefault="001B29B2" w:rsidP="00463FBE">
      <w:pPr>
        <w:pStyle w:val="ListParagraph"/>
        <w:numPr>
          <w:ilvl w:val="0"/>
          <w:numId w:val="1"/>
        </w:numPr>
        <w:shd w:val="clear" w:color="auto" w:fill="FFFFFF"/>
        <w:spacing w:after="0" w:line="300" w:lineRule="atLeast"/>
        <w:rPr>
          <w:rFonts w:ascii="Arial" w:eastAsia="Times New Roman" w:hAnsi="Arial" w:cs="Arial"/>
          <w:color w:val="000000"/>
          <w:sz w:val="24"/>
          <w:szCs w:val="24"/>
        </w:rPr>
      </w:pPr>
      <w:r w:rsidRPr="00462E95">
        <w:rPr>
          <w:rFonts w:ascii="Arial" w:eastAsia="Times New Roman" w:hAnsi="Arial" w:cs="Arial"/>
          <w:color w:val="000000"/>
          <w:sz w:val="24"/>
          <w:szCs w:val="24"/>
        </w:rPr>
        <w:t>Will you require product development assistance such as safety determinations, coloring, stabilizers and emulsifiers, or preservatives?</w:t>
      </w:r>
    </w:p>
    <w:p w14:paraId="2FE22257" w14:textId="77777777" w:rsidR="001B29B2" w:rsidRPr="00462E95" w:rsidRDefault="001B29B2" w:rsidP="00463FBE">
      <w:pPr>
        <w:pStyle w:val="ListParagraph"/>
        <w:numPr>
          <w:ilvl w:val="0"/>
          <w:numId w:val="1"/>
        </w:numPr>
        <w:shd w:val="clear" w:color="auto" w:fill="FFFFFF"/>
        <w:spacing w:after="0" w:line="300" w:lineRule="atLeast"/>
        <w:rPr>
          <w:rFonts w:ascii="Arial" w:eastAsia="Times New Roman" w:hAnsi="Arial" w:cs="Arial"/>
          <w:color w:val="000000"/>
          <w:sz w:val="24"/>
          <w:szCs w:val="24"/>
        </w:rPr>
      </w:pPr>
      <w:r w:rsidRPr="00462E95">
        <w:rPr>
          <w:rFonts w:ascii="Arial" w:eastAsia="Times New Roman" w:hAnsi="Arial" w:cs="Arial"/>
          <w:color w:val="000000"/>
          <w:sz w:val="24"/>
          <w:szCs w:val="24"/>
        </w:rPr>
        <w:t>What are special product concerns such as; acidity, thermal process, refrigerated ingredients, refrigerated product storage?</w:t>
      </w:r>
    </w:p>
    <w:p w14:paraId="2FE22258" w14:textId="77777777" w:rsidR="001B29B2" w:rsidRPr="00462E95" w:rsidRDefault="001B29B2" w:rsidP="00463FBE">
      <w:pPr>
        <w:pStyle w:val="ListParagraph"/>
        <w:numPr>
          <w:ilvl w:val="0"/>
          <w:numId w:val="1"/>
        </w:numPr>
        <w:shd w:val="clear" w:color="auto" w:fill="FFFFFF"/>
        <w:spacing w:after="0" w:line="300" w:lineRule="atLeast"/>
        <w:rPr>
          <w:rFonts w:ascii="Arial" w:eastAsia="Times New Roman" w:hAnsi="Arial" w:cs="Arial"/>
          <w:color w:val="000000"/>
          <w:sz w:val="24"/>
          <w:szCs w:val="24"/>
        </w:rPr>
      </w:pPr>
      <w:r w:rsidRPr="00462E95">
        <w:rPr>
          <w:rFonts w:ascii="Arial" w:eastAsia="Times New Roman" w:hAnsi="Arial" w:cs="Arial"/>
          <w:color w:val="000000"/>
          <w:sz w:val="24"/>
          <w:szCs w:val="24"/>
        </w:rPr>
        <w:t>Are there special ingredient concerns?</w:t>
      </w:r>
    </w:p>
    <w:p w14:paraId="2FE22259" w14:textId="77777777" w:rsidR="001B29B2" w:rsidRPr="00462E95" w:rsidRDefault="001B29B2" w:rsidP="00463FBE">
      <w:pPr>
        <w:pStyle w:val="ListParagraph"/>
        <w:numPr>
          <w:ilvl w:val="0"/>
          <w:numId w:val="1"/>
        </w:numPr>
        <w:shd w:val="clear" w:color="auto" w:fill="FFFFFF"/>
        <w:spacing w:after="0" w:line="300" w:lineRule="atLeast"/>
        <w:rPr>
          <w:rFonts w:ascii="Arial" w:eastAsia="Times New Roman" w:hAnsi="Arial" w:cs="Arial"/>
          <w:color w:val="000000"/>
          <w:sz w:val="24"/>
          <w:szCs w:val="24"/>
        </w:rPr>
      </w:pPr>
      <w:r w:rsidRPr="00462E95">
        <w:rPr>
          <w:rFonts w:ascii="Arial" w:eastAsia="Times New Roman" w:hAnsi="Arial" w:cs="Arial"/>
          <w:color w:val="000000"/>
          <w:sz w:val="24"/>
          <w:szCs w:val="24"/>
        </w:rPr>
        <w:t>Will the product require specialized ingredients in terms of variety, function, or piece size?</w:t>
      </w:r>
    </w:p>
    <w:p w14:paraId="2FE2225A" w14:textId="77777777" w:rsidR="001B29B2" w:rsidRPr="00462E95" w:rsidRDefault="001B29B2" w:rsidP="00463FBE">
      <w:pPr>
        <w:pStyle w:val="ListParagraph"/>
        <w:numPr>
          <w:ilvl w:val="0"/>
          <w:numId w:val="1"/>
        </w:numPr>
        <w:shd w:val="clear" w:color="auto" w:fill="FFFFFF"/>
        <w:spacing w:after="0" w:line="300" w:lineRule="atLeast"/>
        <w:rPr>
          <w:rFonts w:ascii="Arial" w:eastAsia="Times New Roman" w:hAnsi="Arial" w:cs="Arial"/>
          <w:color w:val="000000"/>
          <w:sz w:val="24"/>
          <w:szCs w:val="24"/>
        </w:rPr>
      </w:pPr>
      <w:r w:rsidRPr="00462E95">
        <w:rPr>
          <w:rFonts w:ascii="Arial" w:eastAsia="Times New Roman" w:hAnsi="Arial" w:cs="Arial"/>
          <w:color w:val="000000"/>
          <w:sz w:val="24"/>
          <w:szCs w:val="24"/>
        </w:rPr>
        <w:t>Will ingredient preparation such as onsite chopping, peeling, coring, or sugaring be necessary?</w:t>
      </w:r>
    </w:p>
    <w:p w14:paraId="2FE2225B" w14:textId="77777777" w:rsidR="001B29B2" w:rsidRPr="00462E95" w:rsidRDefault="001B29B2" w:rsidP="00463FBE">
      <w:pPr>
        <w:pStyle w:val="ListParagraph"/>
        <w:numPr>
          <w:ilvl w:val="0"/>
          <w:numId w:val="1"/>
        </w:numPr>
        <w:shd w:val="clear" w:color="auto" w:fill="FFFFFF"/>
        <w:spacing w:after="0" w:line="300" w:lineRule="atLeast"/>
        <w:rPr>
          <w:rFonts w:ascii="Arial" w:eastAsia="Times New Roman" w:hAnsi="Arial" w:cs="Arial"/>
          <w:color w:val="000000"/>
          <w:sz w:val="24"/>
          <w:szCs w:val="24"/>
        </w:rPr>
      </w:pPr>
      <w:r w:rsidRPr="00462E95">
        <w:rPr>
          <w:rFonts w:ascii="Arial" w:eastAsia="Times New Roman" w:hAnsi="Arial" w:cs="Arial"/>
          <w:color w:val="000000"/>
          <w:sz w:val="24"/>
          <w:szCs w:val="24"/>
        </w:rPr>
        <w:t>Can ingredients be purchased ready-to-use?</w:t>
      </w:r>
    </w:p>
    <w:p w14:paraId="2FE2225C" w14:textId="77777777" w:rsidR="001B29B2" w:rsidRPr="00462E95" w:rsidRDefault="001B29B2" w:rsidP="00463FBE">
      <w:pPr>
        <w:pStyle w:val="ListParagraph"/>
        <w:numPr>
          <w:ilvl w:val="0"/>
          <w:numId w:val="1"/>
        </w:numPr>
        <w:shd w:val="clear" w:color="auto" w:fill="FFFFFF"/>
        <w:spacing w:after="150" w:line="300" w:lineRule="atLeast"/>
        <w:rPr>
          <w:rFonts w:ascii="Arial" w:eastAsia="Times New Roman" w:hAnsi="Arial" w:cs="Arial"/>
          <w:color w:val="000000"/>
          <w:sz w:val="24"/>
          <w:szCs w:val="24"/>
        </w:rPr>
      </w:pPr>
      <w:r w:rsidRPr="00462E95">
        <w:rPr>
          <w:rFonts w:ascii="Arial" w:eastAsia="Times New Roman" w:hAnsi="Arial" w:cs="Arial"/>
          <w:color w:val="000000"/>
          <w:sz w:val="24"/>
          <w:szCs w:val="24"/>
        </w:rPr>
        <w:t>Are there alternative sour</w:t>
      </w:r>
      <w:r w:rsidR="001D19AC" w:rsidRPr="00462E95">
        <w:rPr>
          <w:rFonts w:ascii="Arial" w:eastAsia="Times New Roman" w:hAnsi="Arial" w:cs="Arial"/>
          <w:color w:val="000000"/>
          <w:sz w:val="24"/>
          <w:szCs w:val="24"/>
        </w:rPr>
        <w:t>ces for specialized ingredients</w:t>
      </w:r>
      <w:r w:rsidR="009674FB" w:rsidRPr="00462E95">
        <w:rPr>
          <w:rFonts w:ascii="Arial" w:eastAsia="Times New Roman" w:hAnsi="Arial" w:cs="Arial"/>
          <w:color w:val="000000"/>
          <w:sz w:val="24"/>
          <w:szCs w:val="24"/>
        </w:rPr>
        <w:t>?</w:t>
      </w:r>
    </w:p>
    <w:p w14:paraId="2FE2225D" w14:textId="77777777" w:rsidR="00E35BB5" w:rsidRPr="00A7018A" w:rsidRDefault="00836E29" w:rsidP="00E35BB5">
      <w:pPr>
        <w:shd w:val="clear" w:color="auto" w:fill="FFFFFF"/>
        <w:spacing w:after="150" w:line="300" w:lineRule="atLeast"/>
        <w:ind w:left="360"/>
        <w:rPr>
          <w:rFonts w:ascii="Arial" w:eastAsia="Times New Roman" w:hAnsi="Arial" w:cs="Arial"/>
          <w:b/>
          <w:color w:val="000000"/>
          <w:sz w:val="24"/>
          <w:szCs w:val="24"/>
        </w:rPr>
      </w:pPr>
      <w:r w:rsidRPr="00A7018A">
        <w:rPr>
          <w:rFonts w:ascii="Arial" w:eastAsia="Times New Roman" w:hAnsi="Arial" w:cs="Arial"/>
          <w:b/>
          <w:color w:val="000000"/>
          <w:sz w:val="24"/>
          <w:szCs w:val="24"/>
        </w:rPr>
        <w:lastRenderedPageBreak/>
        <w:t>Things to keep in mind:</w:t>
      </w:r>
    </w:p>
    <w:p w14:paraId="2FE2225E" w14:textId="77777777" w:rsidR="00E35BB5" w:rsidRPr="00462E95" w:rsidRDefault="006566A4" w:rsidP="006F4244">
      <w:pPr>
        <w:pStyle w:val="ListParagraph"/>
        <w:numPr>
          <w:ilvl w:val="0"/>
          <w:numId w:val="7"/>
        </w:numPr>
        <w:shd w:val="clear" w:color="auto" w:fill="FFFFFF"/>
        <w:spacing w:after="0" w:line="300" w:lineRule="atLeast"/>
        <w:rPr>
          <w:rFonts w:ascii="Arial" w:eastAsia="Times New Roman" w:hAnsi="Arial" w:cs="Arial"/>
          <w:color w:val="000000"/>
          <w:sz w:val="24"/>
          <w:szCs w:val="24"/>
        </w:rPr>
      </w:pPr>
      <w:r w:rsidRPr="00462E95">
        <w:rPr>
          <w:rFonts w:ascii="Arial" w:eastAsia="Times New Roman" w:hAnsi="Arial" w:cs="Arial"/>
          <w:color w:val="000000"/>
          <w:sz w:val="24"/>
          <w:szCs w:val="24"/>
        </w:rPr>
        <w:t xml:space="preserve">Remember, scale-up of production from the home kitchen to the first plant trial may produce </w:t>
      </w:r>
      <w:r w:rsidR="006E2EBD" w:rsidRPr="00462E95">
        <w:rPr>
          <w:rFonts w:ascii="Arial" w:eastAsia="Times New Roman" w:hAnsi="Arial" w:cs="Arial"/>
          <w:color w:val="000000"/>
          <w:sz w:val="24"/>
          <w:szCs w:val="24"/>
        </w:rPr>
        <w:t>unsalable</w:t>
      </w:r>
      <w:r w:rsidRPr="00462E95">
        <w:rPr>
          <w:rFonts w:ascii="Arial" w:eastAsia="Times New Roman" w:hAnsi="Arial" w:cs="Arial"/>
          <w:color w:val="000000"/>
          <w:sz w:val="24"/>
          <w:szCs w:val="24"/>
        </w:rPr>
        <w:t xml:space="preserve"> or unusable product. Factors such as rate of heating, agitation during incorporation of ingredients, holding at high temperatures and pumping can affect ingredient functionality and product appearance. Adequate product development prior to the pilot run will minimize this, but unforeseen factors may still cause differences in product.</w:t>
      </w:r>
      <w:r w:rsidR="00E35BB5" w:rsidRPr="00462E95">
        <w:rPr>
          <w:rFonts w:ascii="Arial" w:eastAsia="Times New Roman" w:hAnsi="Arial" w:cs="Arial"/>
          <w:color w:val="000000"/>
          <w:sz w:val="24"/>
          <w:szCs w:val="24"/>
        </w:rPr>
        <w:t xml:space="preserve"> </w:t>
      </w:r>
    </w:p>
    <w:p w14:paraId="2FE2225F" w14:textId="77777777" w:rsidR="00E35BB5" w:rsidRPr="00462E95" w:rsidRDefault="006F4244" w:rsidP="006F4244">
      <w:pPr>
        <w:pStyle w:val="ListParagraph"/>
        <w:numPr>
          <w:ilvl w:val="0"/>
          <w:numId w:val="7"/>
        </w:numPr>
        <w:shd w:val="clear" w:color="auto" w:fill="FFFFFF"/>
        <w:spacing w:after="0" w:line="300" w:lineRule="atLeast"/>
        <w:rPr>
          <w:rFonts w:ascii="Arial" w:eastAsia="Times New Roman" w:hAnsi="Arial" w:cs="Arial"/>
          <w:color w:val="000000"/>
          <w:sz w:val="24"/>
          <w:szCs w:val="24"/>
        </w:rPr>
      </w:pPr>
      <w:r w:rsidRPr="00462E95">
        <w:rPr>
          <w:rFonts w:ascii="Arial" w:eastAsia="Times New Roman" w:hAnsi="Arial" w:cs="Arial"/>
          <w:color w:val="000000"/>
          <w:sz w:val="24"/>
          <w:szCs w:val="24"/>
        </w:rPr>
        <w:t xml:space="preserve">All ingredients and supplies need to be received at the warehouse at least 3 days before the scheduled date of production. </w:t>
      </w:r>
    </w:p>
    <w:p w14:paraId="2FE22260" w14:textId="77777777" w:rsidR="006F4244" w:rsidRPr="00462E95" w:rsidRDefault="006F4244" w:rsidP="006F4244">
      <w:pPr>
        <w:pStyle w:val="ListParagraph"/>
        <w:numPr>
          <w:ilvl w:val="0"/>
          <w:numId w:val="7"/>
        </w:numPr>
        <w:shd w:val="clear" w:color="auto" w:fill="FFFFFF"/>
        <w:spacing w:after="0" w:line="300" w:lineRule="atLeast"/>
        <w:rPr>
          <w:rFonts w:ascii="Arial" w:eastAsia="Times New Roman" w:hAnsi="Arial" w:cs="Arial"/>
          <w:color w:val="000000"/>
          <w:sz w:val="24"/>
          <w:szCs w:val="24"/>
        </w:rPr>
      </w:pPr>
      <w:r w:rsidRPr="00462E95">
        <w:rPr>
          <w:rFonts w:ascii="Arial" w:eastAsia="Times New Roman" w:hAnsi="Arial" w:cs="Arial"/>
          <w:color w:val="000000"/>
          <w:sz w:val="24"/>
          <w:szCs w:val="24"/>
        </w:rPr>
        <w:t>All ingredients should have a lot/batch code and be labeled properly.</w:t>
      </w:r>
    </w:p>
    <w:p w14:paraId="2FE22261" w14:textId="77777777" w:rsidR="006F4244" w:rsidRPr="00462E95" w:rsidRDefault="006F4244" w:rsidP="006F4244">
      <w:pPr>
        <w:pStyle w:val="ListParagraph"/>
        <w:numPr>
          <w:ilvl w:val="0"/>
          <w:numId w:val="7"/>
        </w:numPr>
        <w:shd w:val="clear" w:color="auto" w:fill="FFFFFF"/>
        <w:spacing w:after="0" w:line="300" w:lineRule="atLeast"/>
        <w:rPr>
          <w:rFonts w:ascii="Arial" w:eastAsia="Times New Roman" w:hAnsi="Arial" w:cs="Arial"/>
          <w:color w:val="000000"/>
          <w:sz w:val="24"/>
          <w:szCs w:val="24"/>
        </w:rPr>
      </w:pPr>
      <w:r w:rsidRPr="00462E95">
        <w:rPr>
          <w:rFonts w:ascii="Arial" w:eastAsia="Times New Roman" w:hAnsi="Arial" w:cs="Arial"/>
          <w:color w:val="000000"/>
          <w:sz w:val="24"/>
          <w:szCs w:val="24"/>
        </w:rPr>
        <w:t>All supplies, containers and equipment should be clean and free of debris when they enter the facility.</w:t>
      </w:r>
    </w:p>
    <w:p w14:paraId="2FE22262" w14:textId="77777777" w:rsidR="00E35BB5" w:rsidRPr="00462E95" w:rsidRDefault="00E35BB5" w:rsidP="00931477">
      <w:pPr>
        <w:shd w:val="clear" w:color="auto" w:fill="FFFFFF"/>
        <w:spacing w:after="0" w:line="300" w:lineRule="atLeast"/>
        <w:jc w:val="center"/>
        <w:rPr>
          <w:rFonts w:ascii="Arial" w:eastAsia="Times New Roman" w:hAnsi="Arial" w:cs="Arial"/>
          <w:b/>
          <w:color w:val="000000"/>
          <w:sz w:val="24"/>
          <w:szCs w:val="24"/>
        </w:rPr>
      </w:pPr>
    </w:p>
    <w:p w14:paraId="2FE22263" w14:textId="77777777" w:rsidR="00E35BB5" w:rsidRPr="00A7018A" w:rsidRDefault="00E35BB5" w:rsidP="006566A4">
      <w:pPr>
        <w:shd w:val="clear" w:color="auto" w:fill="FFFFFF"/>
        <w:spacing w:before="150" w:after="150" w:line="300" w:lineRule="atLeast"/>
        <w:rPr>
          <w:rFonts w:ascii="Arial" w:eastAsia="Times New Roman" w:hAnsi="Arial" w:cs="Arial"/>
          <w:b/>
          <w:color w:val="000000"/>
          <w:sz w:val="24"/>
          <w:szCs w:val="24"/>
        </w:rPr>
      </w:pPr>
      <w:r w:rsidRPr="00A7018A">
        <w:rPr>
          <w:rFonts w:ascii="Arial" w:eastAsia="Times New Roman" w:hAnsi="Arial" w:cs="Arial"/>
          <w:b/>
          <w:color w:val="000000"/>
          <w:sz w:val="24"/>
          <w:szCs w:val="24"/>
        </w:rPr>
        <w:t>Things you will have to provide before we can work with you:</w:t>
      </w:r>
    </w:p>
    <w:p w14:paraId="2FE22264" w14:textId="77777777" w:rsidR="00E35BB5" w:rsidRPr="00462E95" w:rsidRDefault="00E35BB5" w:rsidP="00E35BB5">
      <w:pPr>
        <w:pStyle w:val="ListParagraph"/>
        <w:numPr>
          <w:ilvl w:val="0"/>
          <w:numId w:val="6"/>
        </w:numPr>
        <w:shd w:val="clear" w:color="auto" w:fill="FFFFFF"/>
        <w:spacing w:before="150" w:after="150" w:line="300" w:lineRule="atLeast"/>
        <w:rPr>
          <w:rFonts w:ascii="Arial" w:eastAsia="Times New Roman" w:hAnsi="Arial" w:cs="Arial"/>
          <w:color w:val="000000"/>
          <w:sz w:val="24"/>
          <w:szCs w:val="24"/>
        </w:rPr>
      </w:pPr>
      <w:r w:rsidRPr="00462E95">
        <w:rPr>
          <w:rFonts w:ascii="Arial" w:eastAsia="Times New Roman" w:hAnsi="Arial" w:cs="Arial"/>
          <w:color w:val="000000"/>
          <w:sz w:val="24"/>
          <w:szCs w:val="24"/>
        </w:rPr>
        <w:t>University or testing laboratory approved process form.</w:t>
      </w:r>
    </w:p>
    <w:p w14:paraId="2FE22265" w14:textId="4F9D79EC" w:rsidR="00E35BB5" w:rsidRPr="00462E95" w:rsidRDefault="004523BC" w:rsidP="00E35BB5">
      <w:pPr>
        <w:pStyle w:val="ListParagraph"/>
        <w:numPr>
          <w:ilvl w:val="0"/>
          <w:numId w:val="6"/>
        </w:numPr>
        <w:shd w:val="clear" w:color="auto" w:fill="FFFFFF"/>
        <w:spacing w:before="150" w:after="150" w:line="300" w:lineRule="atLeast"/>
        <w:rPr>
          <w:rFonts w:ascii="Arial" w:eastAsia="Times New Roman" w:hAnsi="Arial" w:cs="Arial"/>
          <w:color w:val="000000"/>
          <w:sz w:val="24"/>
          <w:szCs w:val="24"/>
        </w:rPr>
      </w:pPr>
      <w:r>
        <w:rPr>
          <w:rFonts w:ascii="Arial" w:eastAsia="Times New Roman" w:hAnsi="Arial" w:cs="Arial"/>
          <w:color w:val="000000"/>
          <w:sz w:val="24"/>
          <w:szCs w:val="24"/>
        </w:rPr>
        <w:t xml:space="preserve">Nexxus Hub Services </w:t>
      </w:r>
      <w:r w:rsidR="00E35BB5" w:rsidRPr="00462E95">
        <w:rPr>
          <w:rFonts w:ascii="Arial" w:eastAsia="Times New Roman" w:hAnsi="Arial" w:cs="Arial"/>
          <w:color w:val="000000"/>
          <w:sz w:val="24"/>
          <w:szCs w:val="24"/>
        </w:rPr>
        <w:t xml:space="preserve">must be added to your </w:t>
      </w:r>
      <w:r w:rsidR="00E82780">
        <w:rPr>
          <w:rFonts w:ascii="Arial" w:eastAsia="Times New Roman" w:hAnsi="Arial" w:cs="Arial"/>
          <w:color w:val="000000"/>
          <w:sz w:val="24"/>
          <w:szCs w:val="24"/>
        </w:rPr>
        <w:t xml:space="preserve">liability </w:t>
      </w:r>
      <w:r w:rsidR="00E35BB5" w:rsidRPr="00462E95">
        <w:rPr>
          <w:rFonts w:ascii="Arial" w:eastAsia="Times New Roman" w:hAnsi="Arial" w:cs="Arial"/>
          <w:color w:val="000000"/>
          <w:sz w:val="24"/>
          <w:szCs w:val="24"/>
        </w:rPr>
        <w:t>insurance policy.</w:t>
      </w:r>
    </w:p>
    <w:p w14:paraId="2FE22266" w14:textId="77777777" w:rsidR="00145956" w:rsidRDefault="00D45148" w:rsidP="00597AEE">
      <w:pPr>
        <w:shd w:val="clear" w:color="auto" w:fill="FFFFFF"/>
        <w:spacing w:after="0" w:line="300" w:lineRule="atLeast"/>
        <w:rPr>
          <w:rFonts w:ascii="Arial" w:eastAsia="Times New Roman" w:hAnsi="Arial" w:cs="Arial"/>
          <w:b/>
          <w:color w:val="000000"/>
          <w:sz w:val="18"/>
          <w:szCs w:val="18"/>
        </w:rPr>
      </w:pPr>
      <w:r w:rsidRPr="00A7018A">
        <w:rPr>
          <w:rFonts w:ascii="Arial" w:eastAsia="Times New Roman" w:hAnsi="Arial" w:cs="Arial"/>
          <w:b/>
          <w:color w:val="000000"/>
          <w:sz w:val="24"/>
          <w:szCs w:val="24"/>
        </w:rPr>
        <w:t>Come in for a consultation</w:t>
      </w:r>
      <w:r w:rsidRPr="00D45148">
        <w:rPr>
          <w:rFonts w:ascii="Arial" w:eastAsia="Times New Roman" w:hAnsi="Arial" w:cs="Arial"/>
          <w:b/>
          <w:color w:val="000000"/>
          <w:sz w:val="18"/>
          <w:szCs w:val="18"/>
        </w:rPr>
        <w:t>.</w:t>
      </w:r>
    </w:p>
    <w:p w14:paraId="2FE22267" w14:textId="77777777" w:rsidR="00D45148" w:rsidRPr="00462E95" w:rsidRDefault="0072685F" w:rsidP="00597AEE">
      <w:pPr>
        <w:shd w:val="clear" w:color="auto" w:fill="FFFFFF"/>
        <w:spacing w:after="0" w:line="300" w:lineRule="atLeast"/>
        <w:rPr>
          <w:rFonts w:ascii="Arial" w:eastAsia="Times New Roman" w:hAnsi="Arial" w:cs="Arial"/>
          <w:color w:val="000000"/>
          <w:sz w:val="24"/>
          <w:szCs w:val="24"/>
        </w:rPr>
      </w:pPr>
      <w:r w:rsidRPr="00462E95">
        <w:rPr>
          <w:rFonts w:ascii="Arial" w:eastAsia="Times New Roman" w:hAnsi="Arial" w:cs="Arial"/>
          <w:color w:val="000000"/>
          <w:sz w:val="24"/>
          <w:szCs w:val="24"/>
        </w:rPr>
        <w:t xml:space="preserve">Make an appointment for a tour of our facility and to meet our key staff. We </w:t>
      </w:r>
      <w:r w:rsidRPr="00462E95">
        <w:rPr>
          <w:rFonts w:ascii="Arial" w:hAnsi="Arial" w:cs="Arial"/>
          <w:color w:val="000000"/>
          <w:sz w:val="24"/>
          <w:szCs w:val="24"/>
        </w:rPr>
        <w:t xml:space="preserve">have extensive experience in your industry with an understanding of your markets and a strong engineering background. </w:t>
      </w:r>
    </w:p>
    <w:p w14:paraId="2FE22268" w14:textId="77777777" w:rsidR="006F4244" w:rsidRDefault="006F4244" w:rsidP="00D80E5E">
      <w:pPr>
        <w:shd w:val="clear" w:color="auto" w:fill="FFFFFF"/>
        <w:spacing w:after="150" w:line="300" w:lineRule="atLeast"/>
        <w:rPr>
          <w:rFonts w:ascii="Arial" w:eastAsia="Times New Roman" w:hAnsi="Arial" w:cs="Arial"/>
          <w:b/>
          <w:color w:val="000000"/>
          <w:sz w:val="18"/>
          <w:szCs w:val="18"/>
        </w:rPr>
      </w:pPr>
    </w:p>
    <w:p w14:paraId="2FE22269" w14:textId="77777777" w:rsidR="006F4244" w:rsidRDefault="006F4244" w:rsidP="00D80E5E">
      <w:pPr>
        <w:shd w:val="clear" w:color="auto" w:fill="FFFFFF"/>
        <w:spacing w:after="150" w:line="300" w:lineRule="atLeast"/>
        <w:rPr>
          <w:rFonts w:ascii="Arial" w:eastAsia="Times New Roman" w:hAnsi="Arial" w:cs="Arial"/>
          <w:b/>
          <w:color w:val="000000"/>
          <w:sz w:val="18"/>
          <w:szCs w:val="18"/>
        </w:rPr>
      </w:pPr>
    </w:p>
    <w:p w14:paraId="2FE2226A" w14:textId="77777777" w:rsidR="006F4244" w:rsidRDefault="006F4244" w:rsidP="00D80E5E">
      <w:pPr>
        <w:shd w:val="clear" w:color="auto" w:fill="FFFFFF"/>
        <w:spacing w:after="150" w:line="300" w:lineRule="atLeast"/>
        <w:rPr>
          <w:rFonts w:ascii="Arial" w:eastAsia="Times New Roman" w:hAnsi="Arial" w:cs="Arial"/>
          <w:b/>
          <w:color w:val="000000"/>
          <w:sz w:val="18"/>
          <w:szCs w:val="18"/>
        </w:rPr>
      </w:pPr>
    </w:p>
    <w:p w14:paraId="2FE2226B" w14:textId="77777777" w:rsidR="006F4244" w:rsidRDefault="006F4244" w:rsidP="00D80E5E">
      <w:pPr>
        <w:shd w:val="clear" w:color="auto" w:fill="FFFFFF"/>
        <w:spacing w:after="150" w:line="300" w:lineRule="atLeast"/>
        <w:rPr>
          <w:rFonts w:ascii="Arial" w:eastAsia="Times New Roman" w:hAnsi="Arial" w:cs="Arial"/>
          <w:b/>
          <w:color w:val="000000"/>
          <w:sz w:val="18"/>
          <w:szCs w:val="18"/>
        </w:rPr>
      </w:pPr>
    </w:p>
    <w:p w14:paraId="2FE2226C" w14:textId="77777777" w:rsidR="006F4244" w:rsidRDefault="006F4244" w:rsidP="00D80E5E">
      <w:pPr>
        <w:shd w:val="clear" w:color="auto" w:fill="FFFFFF"/>
        <w:spacing w:after="150" w:line="300" w:lineRule="atLeast"/>
        <w:rPr>
          <w:rFonts w:ascii="Arial" w:eastAsia="Times New Roman" w:hAnsi="Arial" w:cs="Arial"/>
          <w:b/>
          <w:color w:val="000000"/>
          <w:sz w:val="18"/>
          <w:szCs w:val="18"/>
        </w:rPr>
      </w:pPr>
    </w:p>
    <w:p w14:paraId="2FE2226D" w14:textId="77777777" w:rsidR="006F4244" w:rsidRDefault="006F4244" w:rsidP="00D80E5E">
      <w:pPr>
        <w:shd w:val="clear" w:color="auto" w:fill="FFFFFF"/>
        <w:spacing w:after="150" w:line="300" w:lineRule="atLeast"/>
        <w:rPr>
          <w:rFonts w:ascii="Arial" w:eastAsia="Times New Roman" w:hAnsi="Arial" w:cs="Arial"/>
          <w:b/>
          <w:color w:val="000000"/>
          <w:sz w:val="18"/>
          <w:szCs w:val="18"/>
        </w:rPr>
      </w:pPr>
    </w:p>
    <w:p w14:paraId="2FE2226E" w14:textId="77777777" w:rsidR="006F4244" w:rsidRDefault="006F4244" w:rsidP="00D80E5E">
      <w:pPr>
        <w:shd w:val="clear" w:color="auto" w:fill="FFFFFF"/>
        <w:spacing w:after="150" w:line="300" w:lineRule="atLeast"/>
        <w:rPr>
          <w:rFonts w:ascii="Arial" w:eastAsia="Times New Roman" w:hAnsi="Arial" w:cs="Arial"/>
          <w:b/>
          <w:color w:val="000000"/>
          <w:sz w:val="18"/>
          <w:szCs w:val="18"/>
        </w:rPr>
      </w:pPr>
    </w:p>
    <w:p w14:paraId="2FE2226F" w14:textId="77777777" w:rsidR="006F4244" w:rsidRDefault="006F4244" w:rsidP="00D80E5E">
      <w:pPr>
        <w:shd w:val="clear" w:color="auto" w:fill="FFFFFF"/>
        <w:spacing w:after="150" w:line="300" w:lineRule="atLeast"/>
        <w:rPr>
          <w:rFonts w:ascii="Arial" w:eastAsia="Times New Roman" w:hAnsi="Arial" w:cs="Arial"/>
          <w:b/>
          <w:color w:val="000000"/>
          <w:sz w:val="18"/>
          <w:szCs w:val="18"/>
        </w:rPr>
      </w:pPr>
    </w:p>
    <w:p w14:paraId="2FE22270" w14:textId="77777777" w:rsidR="006F4244" w:rsidRDefault="006F4244" w:rsidP="00D80E5E">
      <w:pPr>
        <w:shd w:val="clear" w:color="auto" w:fill="FFFFFF"/>
        <w:spacing w:after="150" w:line="300" w:lineRule="atLeast"/>
        <w:rPr>
          <w:rFonts w:ascii="Arial" w:eastAsia="Times New Roman" w:hAnsi="Arial" w:cs="Arial"/>
          <w:b/>
          <w:color w:val="000000"/>
          <w:sz w:val="18"/>
          <w:szCs w:val="18"/>
        </w:rPr>
      </w:pPr>
    </w:p>
    <w:p w14:paraId="2FE22271" w14:textId="77777777" w:rsidR="006F4244" w:rsidRDefault="006F4244" w:rsidP="00D80E5E">
      <w:pPr>
        <w:shd w:val="clear" w:color="auto" w:fill="FFFFFF"/>
        <w:spacing w:after="150" w:line="300" w:lineRule="atLeast"/>
        <w:rPr>
          <w:rFonts w:ascii="Arial" w:eastAsia="Times New Roman" w:hAnsi="Arial" w:cs="Arial"/>
          <w:b/>
          <w:color w:val="000000"/>
          <w:sz w:val="18"/>
          <w:szCs w:val="18"/>
        </w:rPr>
      </w:pPr>
    </w:p>
    <w:p w14:paraId="2FE22272" w14:textId="77777777" w:rsidR="006F4244" w:rsidRDefault="006F4244" w:rsidP="00D80E5E">
      <w:pPr>
        <w:shd w:val="clear" w:color="auto" w:fill="FFFFFF"/>
        <w:spacing w:after="150" w:line="300" w:lineRule="atLeast"/>
        <w:rPr>
          <w:rFonts w:ascii="Arial" w:eastAsia="Times New Roman" w:hAnsi="Arial" w:cs="Arial"/>
          <w:b/>
          <w:color w:val="000000"/>
          <w:sz w:val="18"/>
          <w:szCs w:val="18"/>
        </w:rPr>
      </w:pPr>
    </w:p>
    <w:p w14:paraId="2FE22273" w14:textId="77777777" w:rsidR="006F4244" w:rsidRDefault="006F4244" w:rsidP="00D80E5E">
      <w:pPr>
        <w:shd w:val="clear" w:color="auto" w:fill="FFFFFF"/>
        <w:spacing w:after="150" w:line="300" w:lineRule="atLeast"/>
        <w:rPr>
          <w:rFonts w:ascii="Arial" w:eastAsia="Times New Roman" w:hAnsi="Arial" w:cs="Arial"/>
          <w:b/>
          <w:color w:val="000000"/>
          <w:sz w:val="18"/>
          <w:szCs w:val="18"/>
        </w:rPr>
      </w:pPr>
    </w:p>
    <w:p w14:paraId="2FE22274" w14:textId="77777777" w:rsidR="006F4244" w:rsidRDefault="006F4244" w:rsidP="00D80E5E">
      <w:pPr>
        <w:shd w:val="clear" w:color="auto" w:fill="FFFFFF"/>
        <w:spacing w:after="150" w:line="300" w:lineRule="atLeast"/>
        <w:rPr>
          <w:rFonts w:ascii="Arial" w:eastAsia="Times New Roman" w:hAnsi="Arial" w:cs="Arial"/>
          <w:b/>
          <w:color w:val="000000"/>
          <w:sz w:val="18"/>
          <w:szCs w:val="18"/>
        </w:rPr>
      </w:pPr>
    </w:p>
    <w:p w14:paraId="2FE22275" w14:textId="77777777" w:rsidR="006F4244" w:rsidRDefault="006F4244" w:rsidP="00D80E5E">
      <w:pPr>
        <w:shd w:val="clear" w:color="auto" w:fill="FFFFFF"/>
        <w:spacing w:after="150" w:line="300" w:lineRule="atLeast"/>
        <w:rPr>
          <w:rFonts w:ascii="Arial" w:eastAsia="Times New Roman" w:hAnsi="Arial" w:cs="Arial"/>
          <w:b/>
          <w:color w:val="000000"/>
          <w:sz w:val="18"/>
          <w:szCs w:val="18"/>
        </w:rPr>
      </w:pPr>
    </w:p>
    <w:p w14:paraId="2FE22276" w14:textId="77777777" w:rsidR="00D80E5E" w:rsidRPr="009B1A5B" w:rsidRDefault="00D80E5E" w:rsidP="00462E95">
      <w:pPr>
        <w:shd w:val="clear" w:color="auto" w:fill="FFFFFF"/>
        <w:spacing w:after="150" w:line="300" w:lineRule="atLeast"/>
        <w:jc w:val="center"/>
        <w:rPr>
          <w:rFonts w:ascii="Arial" w:eastAsia="Times New Roman" w:hAnsi="Arial" w:cs="Arial"/>
          <w:b/>
          <w:color w:val="000000"/>
          <w:sz w:val="40"/>
          <w:szCs w:val="40"/>
        </w:rPr>
      </w:pPr>
      <w:r w:rsidRPr="009B1A5B">
        <w:rPr>
          <w:rFonts w:ascii="Arial" w:eastAsia="Times New Roman" w:hAnsi="Arial" w:cs="Arial"/>
          <w:b/>
          <w:color w:val="000000"/>
          <w:sz w:val="40"/>
          <w:szCs w:val="40"/>
        </w:rPr>
        <w:lastRenderedPageBreak/>
        <w:t>Standards of Ethical Conduct for Professional Contract Packagers</w:t>
      </w:r>
    </w:p>
    <w:p w14:paraId="2FE22277" w14:textId="77777777" w:rsidR="00D80E5E" w:rsidRDefault="00D80E5E" w:rsidP="00D80E5E">
      <w:pPr>
        <w:numPr>
          <w:ilvl w:val="0"/>
          <w:numId w:val="3"/>
        </w:numPr>
        <w:shd w:val="clear" w:color="auto" w:fill="FFFFFF"/>
        <w:spacing w:after="0" w:line="300" w:lineRule="atLeast"/>
        <w:ind w:left="450"/>
        <w:rPr>
          <w:rFonts w:ascii="Arial" w:eastAsia="Times New Roman" w:hAnsi="Arial" w:cs="Arial"/>
          <w:color w:val="000000"/>
          <w:sz w:val="24"/>
          <w:szCs w:val="24"/>
        </w:rPr>
      </w:pPr>
      <w:r w:rsidRPr="00DC1FCA">
        <w:rPr>
          <w:rFonts w:ascii="Arial" w:eastAsia="Times New Roman" w:hAnsi="Arial" w:cs="Arial"/>
          <w:color w:val="000000"/>
          <w:sz w:val="24"/>
          <w:szCs w:val="24"/>
        </w:rPr>
        <w:t>A contract packaging service shall, to the best of its ability protect the safety, health, and welfare of the public and the client in the fulfillment of his or her professional duties and will refuse an assignment rather than compromise standards of integrity.</w:t>
      </w:r>
    </w:p>
    <w:p w14:paraId="2FE22278" w14:textId="77777777" w:rsidR="00DC1FCA" w:rsidRPr="00DC1FCA" w:rsidRDefault="00DC1FCA" w:rsidP="00DC1FCA">
      <w:pPr>
        <w:shd w:val="clear" w:color="auto" w:fill="FFFFFF"/>
        <w:spacing w:after="0" w:line="300" w:lineRule="atLeast"/>
        <w:ind w:left="450"/>
        <w:rPr>
          <w:rFonts w:ascii="Arial" w:eastAsia="Times New Roman" w:hAnsi="Arial" w:cs="Arial"/>
          <w:color w:val="000000"/>
          <w:sz w:val="24"/>
          <w:szCs w:val="24"/>
        </w:rPr>
      </w:pPr>
    </w:p>
    <w:p w14:paraId="2FE22279" w14:textId="77777777" w:rsidR="00D80E5E" w:rsidRDefault="00D80E5E" w:rsidP="00D80E5E">
      <w:pPr>
        <w:numPr>
          <w:ilvl w:val="0"/>
          <w:numId w:val="3"/>
        </w:numPr>
        <w:shd w:val="clear" w:color="auto" w:fill="FFFFFF"/>
        <w:spacing w:after="0" w:line="300" w:lineRule="atLeast"/>
        <w:ind w:left="450"/>
        <w:rPr>
          <w:rFonts w:ascii="Arial" w:eastAsia="Times New Roman" w:hAnsi="Arial" w:cs="Arial"/>
          <w:color w:val="000000"/>
          <w:sz w:val="24"/>
          <w:szCs w:val="24"/>
        </w:rPr>
      </w:pPr>
      <w:r w:rsidRPr="00DC1FCA">
        <w:rPr>
          <w:rFonts w:ascii="Arial" w:eastAsia="Times New Roman" w:hAnsi="Arial" w:cs="Arial"/>
          <w:color w:val="000000"/>
          <w:sz w:val="24"/>
          <w:szCs w:val="24"/>
        </w:rPr>
        <w:t>A contract packaging service will determine its qualifications to perform any assignment for a client and accept only those contracts in which it has complete competence.</w:t>
      </w:r>
    </w:p>
    <w:p w14:paraId="2FE2227A" w14:textId="77777777" w:rsidR="00DC1FCA" w:rsidRPr="00DC1FCA" w:rsidRDefault="00DC1FCA" w:rsidP="00DC1FCA">
      <w:pPr>
        <w:shd w:val="clear" w:color="auto" w:fill="FFFFFF"/>
        <w:spacing w:after="0" w:line="300" w:lineRule="atLeast"/>
        <w:rPr>
          <w:rFonts w:ascii="Arial" w:eastAsia="Times New Roman" w:hAnsi="Arial" w:cs="Arial"/>
          <w:color w:val="000000"/>
          <w:sz w:val="24"/>
          <w:szCs w:val="24"/>
        </w:rPr>
      </w:pPr>
    </w:p>
    <w:p w14:paraId="2FE2227B" w14:textId="77777777" w:rsidR="00D80E5E" w:rsidRDefault="00D80E5E" w:rsidP="00D80E5E">
      <w:pPr>
        <w:numPr>
          <w:ilvl w:val="0"/>
          <w:numId w:val="3"/>
        </w:numPr>
        <w:shd w:val="clear" w:color="auto" w:fill="FFFFFF"/>
        <w:spacing w:after="0" w:line="300" w:lineRule="atLeast"/>
        <w:ind w:left="450"/>
        <w:rPr>
          <w:rFonts w:ascii="Arial" w:eastAsia="Times New Roman" w:hAnsi="Arial" w:cs="Arial"/>
          <w:color w:val="000000"/>
          <w:sz w:val="24"/>
          <w:szCs w:val="24"/>
        </w:rPr>
      </w:pPr>
      <w:r w:rsidRPr="00DC1FCA">
        <w:rPr>
          <w:rFonts w:ascii="Arial" w:eastAsia="Times New Roman" w:hAnsi="Arial" w:cs="Arial"/>
          <w:color w:val="000000"/>
          <w:sz w:val="24"/>
          <w:szCs w:val="24"/>
        </w:rPr>
        <w:t>A professional contract packaging service will treat all information relating to the business affairs of a client as confidential, including the client’s name, if they request anonymity.</w:t>
      </w:r>
    </w:p>
    <w:p w14:paraId="2FE2227C" w14:textId="77777777" w:rsidR="00DC1FCA" w:rsidRPr="00DC1FCA" w:rsidRDefault="00DC1FCA" w:rsidP="00DC1FCA">
      <w:pPr>
        <w:shd w:val="clear" w:color="auto" w:fill="FFFFFF"/>
        <w:spacing w:after="0" w:line="300" w:lineRule="atLeast"/>
        <w:rPr>
          <w:rFonts w:ascii="Arial" w:eastAsia="Times New Roman" w:hAnsi="Arial" w:cs="Arial"/>
          <w:color w:val="000000"/>
          <w:sz w:val="24"/>
          <w:szCs w:val="24"/>
        </w:rPr>
      </w:pPr>
    </w:p>
    <w:p w14:paraId="2FE2227D" w14:textId="77777777" w:rsidR="00D80E5E" w:rsidRDefault="00D80E5E" w:rsidP="00D80E5E">
      <w:pPr>
        <w:numPr>
          <w:ilvl w:val="0"/>
          <w:numId w:val="3"/>
        </w:numPr>
        <w:shd w:val="clear" w:color="auto" w:fill="FFFFFF"/>
        <w:spacing w:after="0" w:line="300" w:lineRule="atLeast"/>
        <w:ind w:left="450"/>
        <w:rPr>
          <w:rFonts w:ascii="Arial" w:eastAsia="Times New Roman" w:hAnsi="Arial" w:cs="Arial"/>
          <w:color w:val="000000"/>
          <w:sz w:val="24"/>
          <w:szCs w:val="24"/>
        </w:rPr>
      </w:pPr>
      <w:r w:rsidRPr="00DC1FCA">
        <w:rPr>
          <w:rFonts w:ascii="Arial" w:eastAsia="Times New Roman" w:hAnsi="Arial" w:cs="Arial"/>
          <w:color w:val="000000"/>
          <w:sz w:val="24"/>
          <w:szCs w:val="24"/>
        </w:rPr>
        <w:t>A contract packaging service will conduct its business in a professional and dignified manner, and will at all times uphold the honor and integrity expected.</w:t>
      </w:r>
    </w:p>
    <w:p w14:paraId="2FE2227E" w14:textId="77777777" w:rsidR="00DC1FCA" w:rsidRPr="00DC1FCA" w:rsidRDefault="00DC1FCA" w:rsidP="00DC1FCA">
      <w:pPr>
        <w:shd w:val="clear" w:color="auto" w:fill="FFFFFF"/>
        <w:spacing w:after="0" w:line="300" w:lineRule="atLeast"/>
        <w:rPr>
          <w:rFonts w:ascii="Arial" w:eastAsia="Times New Roman" w:hAnsi="Arial" w:cs="Arial"/>
          <w:color w:val="000000"/>
          <w:sz w:val="24"/>
          <w:szCs w:val="24"/>
        </w:rPr>
      </w:pPr>
    </w:p>
    <w:p w14:paraId="2FE2227F" w14:textId="77777777" w:rsidR="00D80E5E" w:rsidRDefault="00D80E5E" w:rsidP="00D80E5E">
      <w:pPr>
        <w:numPr>
          <w:ilvl w:val="0"/>
          <w:numId w:val="3"/>
        </w:numPr>
        <w:shd w:val="clear" w:color="auto" w:fill="FFFFFF"/>
        <w:spacing w:after="0" w:line="300" w:lineRule="atLeast"/>
        <w:ind w:left="450"/>
        <w:rPr>
          <w:rFonts w:ascii="Arial" w:eastAsia="Times New Roman" w:hAnsi="Arial" w:cs="Arial"/>
          <w:color w:val="000000"/>
          <w:sz w:val="24"/>
          <w:szCs w:val="24"/>
        </w:rPr>
      </w:pPr>
      <w:r w:rsidRPr="00DC1FCA">
        <w:rPr>
          <w:rFonts w:ascii="Arial" w:eastAsia="Times New Roman" w:hAnsi="Arial" w:cs="Arial"/>
          <w:color w:val="000000"/>
          <w:sz w:val="24"/>
          <w:szCs w:val="24"/>
        </w:rPr>
        <w:t>A contract packaging service will continue to pursue knowledge and professional development in packaging to provide clients with state-of-the-art satisfaction, and will contribute effort and funds to the furtherance of packaging technology, sharing experiences and knowledge with other members of the profession, particularly novices in the field.</w:t>
      </w:r>
    </w:p>
    <w:p w14:paraId="2FE22280" w14:textId="77777777" w:rsidR="00DC1FCA" w:rsidRPr="00DC1FCA" w:rsidRDefault="00DC1FCA" w:rsidP="00DC1FCA">
      <w:pPr>
        <w:shd w:val="clear" w:color="auto" w:fill="FFFFFF"/>
        <w:spacing w:after="0" w:line="300" w:lineRule="atLeast"/>
        <w:rPr>
          <w:rFonts w:ascii="Arial" w:eastAsia="Times New Roman" w:hAnsi="Arial" w:cs="Arial"/>
          <w:color w:val="000000"/>
          <w:sz w:val="24"/>
          <w:szCs w:val="24"/>
        </w:rPr>
      </w:pPr>
    </w:p>
    <w:p w14:paraId="2FE22281" w14:textId="77777777" w:rsidR="0058067C" w:rsidRDefault="00D80E5E" w:rsidP="0058067C">
      <w:pPr>
        <w:numPr>
          <w:ilvl w:val="0"/>
          <w:numId w:val="3"/>
        </w:numPr>
        <w:shd w:val="clear" w:color="auto" w:fill="FFFFFF"/>
        <w:spacing w:after="0" w:line="300" w:lineRule="atLeast"/>
        <w:ind w:left="450"/>
        <w:rPr>
          <w:rFonts w:ascii="Arial" w:eastAsia="Times New Roman" w:hAnsi="Arial" w:cs="Arial"/>
          <w:color w:val="000000"/>
          <w:sz w:val="24"/>
          <w:szCs w:val="24"/>
        </w:rPr>
      </w:pPr>
      <w:r w:rsidRPr="00DC1FCA">
        <w:rPr>
          <w:rFonts w:ascii="Arial" w:eastAsia="Times New Roman" w:hAnsi="Arial" w:cs="Arial"/>
          <w:color w:val="000000"/>
          <w:sz w:val="24"/>
          <w:szCs w:val="24"/>
        </w:rPr>
        <w:t>A contract packaging service will establish a fee schedule for each client and accept payment for services only from one source in the conduct of a project unless both parties agree and are informed of each other’s participation.</w:t>
      </w:r>
    </w:p>
    <w:p w14:paraId="2FE22282" w14:textId="77777777" w:rsidR="00DC1FCA" w:rsidRPr="00DC1FCA" w:rsidRDefault="00DC1FCA" w:rsidP="00DC1FCA">
      <w:pPr>
        <w:shd w:val="clear" w:color="auto" w:fill="FFFFFF"/>
        <w:spacing w:after="0" w:line="300" w:lineRule="atLeast"/>
        <w:rPr>
          <w:rFonts w:ascii="Arial" w:eastAsia="Times New Roman" w:hAnsi="Arial" w:cs="Arial"/>
          <w:color w:val="000000"/>
          <w:sz w:val="24"/>
          <w:szCs w:val="24"/>
        </w:rPr>
      </w:pPr>
    </w:p>
    <w:p w14:paraId="2FE22283" w14:textId="77777777" w:rsidR="00D80E5E" w:rsidRDefault="0058067C" w:rsidP="0058067C">
      <w:pPr>
        <w:numPr>
          <w:ilvl w:val="0"/>
          <w:numId w:val="3"/>
        </w:numPr>
        <w:shd w:val="clear" w:color="auto" w:fill="FFFFFF"/>
        <w:spacing w:after="0" w:line="300" w:lineRule="atLeast"/>
        <w:ind w:left="450"/>
        <w:rPr>
          <w:rFonts w:ascii="Arial" w:eastAsia="Times New Roman" w:hAnsi="Arial" w:cs="Arial"/>
          <w:color w:val="000000"/>
          <w:sz w:val="24"/>
          <w:szCs w:val="24"/>
        </w:rPr>
      </w:pPr>
      <w:r w:rsidRPr="00DC1FCA">
        <w:rPr>
          <w:rFonts w:ascii="Arial" w:eastAsia="Times New Roman" w:hAnsi="Arial" w:cs="Arial"/>
          <w:color w:val="000000"/>
          <w:sz w:val="24"/>
          <w:szCs w:val="24"/>
        </w:rPr>
        <w:t xml:space="preserve"> </w:t>
      </w:r>
      <w:r w:rsidR="00D80E5E" w:rsidRPr="00DC1FCA">
        <w:rPr>
          <w:rFonts w:ascii="Arial" w:eastAsia="Times New Roman" w:hAnsi="Arial" w:cs="Arial"/>
          <w:color w:val="000000"/>
          <w:sz w:val="24"/>
          <w:szCs w:val="24"/>
        </w:rPr>
        <w:t>A contract packaging service will always be truthful and forthright in observations and recommendations to clients. A professional contact packaging service will endeavor always to make clear the significance and limitations of reported findings and will make every effort to prevent the misuse or misrepresentations of such documentation.</w:t>
      </w:r>
    </w:p>
    <w:p w14:paraId="2FE22284" w14:textId="77777777" w:rsidR="00DC1FCA" w:rsidRPr="00DC1FCA" w:rsidRDefault="00DC1FCA" w:rsidP="00DC1FCA">
      <w:pPr>
        <w:shd w:val="clear" w:color="auto" w:fill="FFFFFF"/>
        <w:spacing w:after="0" w:line="300" w:lineRule="atLeast"/>
        <w:rPr>
          <w:rFonts w:ascii="Arial" w:eastAsia="Times New Roman" w:hAnsi="Arial" w:cs="Arial"/>
          <w:color w:val="000000"/>
          <w:sz w:val="24"/>
          <w:szCs w:val="24"/>
        </w:rPr>
      </w:pPr>
    </w:p>
    <w:p w14:paraId="2FE22285" w14:textId="77777777" w:rsidR="00D80E5E" w:rsidRPr="00DC1FCA" w:rsidRDefault="00D80E5E" w:rsidP="00D80E5E">
      <w:pPr>
        <w:numPr>
          <w:ilvl w:val="0"/>
          <w:numId w:val="4"/>
        </w:numPr>
        <w:shd w:val="clear" w:color="auto" w:fill="FFFFFF"/>
        <w:spacing w:after="150" w:line="300" w:lineRule="atLeast"/>
        <w:ind w:left="450"/>
        <w:rPr>
          <w:rFonts w:ascii="Arial" w:eastAsia="Times New Roman" w:hAnsi="Arial" w:cs="Arial"/>
          <w:color w:val="000000"/>
          <w:sz w:val="24"/>
          <w:szCs w:val="24"/>
        </w:rPr>
      </w:pPr>
      <w:r w:rsidRPr="00DC1FCA">
        <w:rPr>
          <w:rFonts w:ascii="Arial" w:eastAsia="Times New Roman" w:hAnsi="Arial" w:cs="Arial"/>
          <w:color w:val="000000"/>
          <w:sz w:val="24"/>
          <w:szCs w:val="24"/>
        </w:rPr>
        <w:t>A contract packaging service will be honest and objective in relations with vendors and describe their products fairly and accurately to clients.</w:t>
      </w:r>
    </w:p>
    <w:p w14:paraId="2FE22286" w14:textId="77777777" w:rsidR="00D80E5E" w:rsidRPr="00D80E5E" w:rsidRDefault="00D80E5E" w:rsidP="00D80E5E">
      <w:pPr>
        <w:shd w:val="clear" w:color="auto" w:fill="FFFFFF"/>
        <w:spacing w:after="150" w:line="300" w:lineRule="atLeast"/>
        <w:ind w:left="450"/>
        <w:rPr>
          <w:rFonts w:ascii="Arial" w:eastAsia="Times New Roman" w:hAnsi="Arial" w:cs="Arial"/>
          <w:color w:val="000000"/>
          <w:sz w:val="18"/>
          <w:szCs w:val="18"/>
        </w:rPr>
      </w:pPr>
    </w:p>
    <w:p w14:paraId="2FE22287" w14:textId="77777777" w:rsidR="00D80E5E" w:rsidRPr="00D80E5E" w:rsidRDefault="00D80E5E" w:rsidP="00D80E5E">
      <w:pPr>
        <w:shd w:val="clear" w:color="auto" w:fill="FFFFFF"/>
        <w:spacing w:after="150" w:line="300" w:lineRule="atLeast"/>
        <w:rPr>
          <w:rFonts w:ascii="Arial" w:eastAsia="Times New Roman" w:hAnsi="Arial" w:cs="Arial"/>
          <w:b/>
          <w:color w:val="000000"/>
          <w:sz w:val="18"/>
          <w:szCs w:val="18"/>
        </w:rPr>
      </w:pPr>
    </w:p>
    <w:p w14:paraId="2FE22288" w14:textId="77777777" w:rsidR="00D80E5E" w:rsidRPr="0017396F" w:rsidRDefault="00D80E5E" w:rsidP="0017396F">
      <w:pPr>
        <w:shd w:val="clear" w:color="auto" w:fill="FFFFFF"/>
        <w:spacing w:after="150" w:line="300" w:lineRule="atLeast"/>
        <w:rPr>
          <w:rFonts w:ascii="Arial" w:eastAsia="Times New Roman" w:hAnsi="Arial" w:cs="Arial"/>
          <w:b/>
          <w:color w:val="000000"/>
          <w:sz w:val="18"/>
          <w:szCs w:val="18"/>
        </w:rPr>
      </w:pPr>
    </w:p>
    <w:p w14:paraId="2FE22289" w14:textId="77777777" w:rsidR="00FC1E41" w:rsidRPr="006566A4" w:rsidRDefault="00FC1E41" w:rsidP="006566A4">
      <w:pPr>
        <w:shd w:val="clear" w:color="auto" w:fill="FFFFFF"/>
        <w:spacing w:before="150" w:after="150" w:line="300" w:lineRule="atLeast"/>
        <w:rPr>
          <w:rFonts w:ascii="Arial" w:eastAsia="Times New Roman" w:hAnsi="Arial" w:cs="Arial"/>
          <w:color w:val="000000"/>
          <w:sz w:val="18"/>
          <w:szCs w:val="18"/>
        </w:rPr>
      </w:pPr>
    </w:p>
    <w:p w14:paraId="2FE2228A" w14:textId="21888C4B" w:rsidR="00DC3043" w:rsidRPr="00DC1FCA" w:rsidRDefault="00450015" w:rsidP="00DC1FCA">
      <w:pPr>
        <w:pStyle w:val="NormalWeb"/>
        <w:jc w:val="center"/>
        <w:rPr>
          <w:rFonts w:ascii="Arial" w:hAnsi="Arial" w:cs="Arial"/>
          <w:b/>
          <w:sz w:val="40"/>
          <w:szCs w:val="40"/>
        </w:rPr>
      </w:pPr>
      <w:r>
        <w:rPr>
          <w:rFonts w:ascii="Arial" w:hAnsi="Arial" w:cs="Arial"/>
          <w:b/>
          <w:sz w:val="40"/>
          <w:szCs w:val="40"/>
        </w:rPr>
        <w:lastRenderedPageBreak/>
        <w:t>Nexxus Hub Services</w:t>
      </w:r>
      <w:r w:rsidR="00BB03D6" w:rsidRPr="00DC1FCA">
        <w:rPr>
          <w:rFonts w:ascii="Arial" w:hAnsi="Arial" w:cs="Arial"/>
          <w:b/>
          <w:sz w:val="40"/>
          <w:szCs w:val="40"/>
        </w:rPr>
        <w:t xml:space="preserve"> Co-Packing Contract</w:t>
      </w:r>
    </w:p>
    <w:p w14:paraId="2FE2228B" w14:textId="77777777" w:rsidR="00BB03D6" w:rsidRPr="00DC1FCA" w:rsidRDefault="00BB03D6" w:rsidP="00DC1FCA">
      <w:pPr>
        <w:pStyle w:val="NormalWeb"/>
        <w:jc w:val="center"/>
        <w:rPr>
          <w:rFonts w:ascii="Arial" w:hAnsi="Arial" w:cs="Arial"/>
          <w:b/>
          <w:sz w:val="40"/>
          <w:szCs w:val="40"/>
        </w:rPr>
      </w:pPr>
      <w:r w:rsidRPr="00DC1FCA">
        <w:rPr>
          <w:rFonts w:ascii="Arial" w:hAnsi="Arial" w:cs="Arial"/>
          <w:b/>
          <w:sz w:val="40"/>
          <w:szCs w:val="40"/>
        </w:rPr>
        <w:t>Terms and Conditions</w:t>
      </w:r>
    </w:p>
    <w:p w14:paraId="2FE2228C" w14:textId="77777777" w:rsidR="00BB03D6" w:rsidRDefault="00BB03D6" w:rsidP="00BB03D6">
      <w:pPr>
        <w:pStyle w:val="NormalWeb"/>
        <w:ind w:left="600"/>
        <w:rPr>
          <w:rFonts w:ascii="Arial" w:hAnsi="Arial" w:cs="Arial"/>
          <w:b/>
        </w:rPr>
      </w:pPr>
      <w:r w:rsidRPr="00BB03D6">
        <w:rPr>
          <w:rFonts w:ascii="Arial" w:hAnsi="Arial" w:cs="Arial"/>
          <w:b/>
        </w:rPr>
        <w:t>Basis of Sale</w:t>
      </w:r>
    </w:p>
    <w:p w14:paraId="2FE2228D" w14:textId="110D37B0" w:rsidR="00BB03D6" w:rsidRDefault="00450015" w:rsidP="00BB03D6">
      <w:pPr>
        <w:pStyle w:val="NormalWeb"/>
        <w:ind w:left="600"/>
        <w:rPr>
          <w:rFonts w:ascii="Arial" w:hAnsi="Arial" w:cs="Arial"/>
        </w:rPr>
      </w:pPr>
      <w:r>
        <w:rPr>
          <w:rFonts w:ascii="Arial" w:hAnsi="Arial" w:cs="Arial"/>
        </w:rPr>
        <w:t>Nexxus Hub Services</w:t>
      </w:r>
      <w:r w:rsidR="00BB03D6">
        <w:rPr>
          <w:rFonts w:ascii="Arial" w:hAnsi="Arial" w:cs="Arial"/>
        </w:rPr>
        <w:t xml:space="preserve"> will (circle one)</w:t>
      </w:r>
      <w:r w:rsidR="00375764">
        <w:rPr>
          <w:rFonts w:ascii="Arial" w:hAnsi="Arial" w:cs="Arial"/>
        </w:rPr>
        <w:t>, test batch, co-pack,</w:t>
      </w:r>
    </w:p>
    <w:p w14:paraId="2FE2228E" w14:textId="77777777" w:rsidR="00BB03D6" w:rsidRDefault="00DC42F0" w:rsidP="00BB03D6">
      <w:pPr>
        <w:pStyle w:val="NormalWeb"/>
        <w:ind w:left="600"/>
        <w:rPr>
          <w:rFonts w:ascii="Arial" w:hAnsi="Arial" w:cs="Arial"/>
        </w:rPr>
      </w:pPr>
      <w:r>
        <w:rPr>
          <w:rFonts w:ascii="Arial" w:hAnsi="Arial" w:cs="Arial"/>
        </w:rPr>
        <w:t>s</w:t>
      </w:r>
      <w:r w:rsidR="00BB03D6">
        <w:rPr>
          <w:rFonts w:ascii="Arial" w:hAnsi="Arial" w:cs="Arial"/>
        </w:rPr>
        <w:t>aid recipe to the specifications on the agreed process form.</w:t>
      </w:r>
    </w:p>
    <w:p w14:paraId="2FE2228F" w14:textId="77777777" w:rsidR="00BB03D6" w:rsidRDefault="00BB03D6" w:rsidP="00BB03D6">
      <w:pPr>
        <w:pStyle w:val="NormalWeb"/>
        <w:ind w:left="600"/>
        <w:rPr>
          <w:rFonts w:ascii="Arial" w:hAnsi="Arial" w:cs="Arial"/>
        </w:rPr>
      </w:pPr>
      <w:r>
        <w:rPr>
          <w:rFonts w:ascii="Arial" w:hAnsi="Arial" w:cs="Arial"/>
        </w:rPr>
        <w:t>All information relating to the business affairs of a client will be confidential, including the clients name, if they request anonymity.</w:t>
      </w:r>
    </w:p>
    <w:p w14:paraId="2FE22290" w14:textId="77777777" w:rsidR="00BB03D6" w:rsidRDefault="00BB03D6" w:rsidP="00BB03D6">
      <w:pPr>
        <w:pStyle w:val="NormalWeb"/>
        <w:ind w:left="600"/>
        <w:rPr>
          <w:rFonts w:ascii="Arial" w:hAnsi="Arial" w:cs="Arial"/>
          <w:b/>
        </w:rPr>
      </w:pPr>
      <w:r>
        <w:rPr>
          <w:rFonts w:ascii="Arial" w:hAnsi="Arial" w:cs="Arial"/>
          <w:b/>
        </w:rPr>
        <w:t>Orders and Specifications</w:t>
      </w:r>
    </w:p>
    <w:p w14:paraId="2FE22291" w14:textId="101FC8EF" w:rsidR="00E46A57" w:rsidRPr="001F3A0D" w:rsidRDefault="00BB03D6" w:rsidP="001F3A0D">
      <w:pPr>
        <w:pStyle w:val="NormalWeb"/>
        <w:numPr>
          <w:ilvl w:val="0"/>
          <w:numId w:val="8"/>
        </w:numPr>
        <w:rPr>
          <w:rFonts w:ascii="Arial" w:hAnsi="Arial" w:cs="Arial"/>
        </w:rPr>
      </w:pPr>
      <w:r>
        <w:rPr>
          <w:rFonts w:ascii="Arial" w:hAnsi="Arial" w:cs="Arial"/>
        </w:rPr>
        <w:t xml:space="preserve">No order submitted by the Client/Buyer shall be deemed to be accepted by </w:t>
      </w:r>
      <w:r w:rsidR="00450015">
        <w:rPr>
          <w:rFonts w:ascii="Arial" w:hAnsi="Arial" w:cs="Arial"/>
        </w:rPr>
        <w:t>Nexxus Hub Services</w:t>
      </w:r>
      <w:r>
        <w:rPr>
          <w:rFonts w:ascii="Arial" w:hAnsi="Arial" w:cs="Arial"/>
        </w:rPr>
        <w:t xml:space="preserve"> unless all ingredients and </w:t>
      </w:r>
      <w:r w:rsidR="001F3A0D">
        <w:rPr>
          <w:rFonts w:ascii="Arial" w:hAnsi="Arial" w:cs="Arial"/>
        </w:rPr>
        <w:t>supplies are received at least 5</w:t>
      </w:r>
      <w:r>
        <w:rPr>
          <w:rFonts w:ascii="Arial" w:hAnsi="Arial" w:cs="Arial"/>
        </w:rPr>
        <w:t xml:space="preserve"> days before</w:t>
      </w:r>
      <w:r w:rsidR="00E46A57">
        <w:rPr>
          <w:rFonts w:ascii="Arial" w:hAnsi="Arial" w:cs="Arial"/>
        </w:rPr>
        <w:t xml:space="preserve"> the scheduled pack date.</w:t>
      </w:r>
    </w:p>
    <w:p w14:paraId="2FE22292" w14:textId="77777777" w:rsidR="00153308" w:rsidRDefault="00153308" w:rsidP="00BB03D6">
      <w:pPr>
        <w:pStyle w:val="NormalWeb"/>
        <w:numPr>
          <w:ilvl w:val="0"/>
          <w:numId w:val="8"/>
        </w:numPr>
        <w:rPr>
          <w:rFonts w:ascii="Arial" w:hAnsi="Arial" w:cs="Arial"/>
        </w:rPr>
      </w:pPr>
      <w:r>
        <w:rPr>
          <w:rFonts w:ascii="Arial" w:hAnsi="Arial" w:cs="Arial"/>
        </w:rPr>
        <w:t xml:space="preserve">Approved process form has been received. </w:t>
      </w:r>
    </w:p>
    <w:p w14:paraId="2FE22293" w14:textId="2E582930" w:rsidR="00153308" w:rsidRDefault="00243809" w:rsidP="00BB03D6">
      <w:pPr>
        <w:pStyle w:val="NormalWeb"/>
        <w:numPr>
          <w:ilvl w:val="0"/>
          <w:numId w:val="8"/>
        </w:numPr>
        <w:rPr>
          <w:rFonts w:ascii="Arial" w:hAnsi="Arial" w:cs="Arial"/>
        </w:rPr>
      </w:pPr>
      <w:r>
        <w:rPr>
          <w:rFonts w:ascii="Arial" w:hAnsi="Arial" w:cs="Arial"/>
        </w:rPr>
        <w:t>A certificate of insurance to prove</w:t>
      </w:r>
      <w:r w:rsidR="00153308">
        <w:rPr>
          <w:rFonts w:ascii="Arial" w:hAnsi="Arial" w:cs="Arial"/>
        </w:rPr>
        <w:t xml:space="preserve"> that </w:t>
      </w:r>
      <w:r w:rsidR="00450015">
        <w:rPr>
          <w:rFonts w:ascii="Arial" w:hAnsi="Arial" w:cs="Arial"/>
        </w:rPr>
        <w:t>Nexxus Hub Services</w:t>
      </w:r>
      <w:r w:rsidR="00153308">
        <w:rPr>
          <w:rFonts w:ascii="Arial" w:hAnsi="Arial" w:cs="Arial"/>
        </w:rPr>
        <w:t xml:space="preserve"> has been added to the Client/Buyers insurance policy.</w:t>
      </w:r>
    </w:p>
    <w:p w14:paraId="2FE22294" w14:textId="77777777" w:rsidR="00153308" w:rsidRDefault="00153308" w:rsidP="00BB03D6">
      <w:pPr>
        <w:pStyle w:val="NormalWeb"/>
        <w:numPr>
          <w:ilvl w:val="0"/>
          <w:numId w:val="8"/>
        </w:numPr>
        <w:rPr>
          <w:rFonts w:ascii="Arial" w:hAnsi="Arial" w:cs="Arial"/>
        </w:rPr>
      </w:pPr>
      <w:r>
        <w:rPr>
          <w:rFonts w:ascii="Arial" w:hAnsi="Arial" w:cs="Arial"/>
        </w:rPr>
        <w:t>Client/Buyer shall take</w:t>
      </w:r>
      <w:r w:rsidR="001F3A0D">
        <w:rPr>
          <w:rFonts w:ascii="Arial" w:hAnsi="Arial" w:cs="Arial"/>
        </w:rPr>
        <w:t xml:space="preserve"> possession of product within 10 business days</w:t>
      </w:r>
      <w:r w:rsidR="001E5388">
        <w:rPr>
          <w:rFonts w:ascii="Arial" w:hAnsi="Arial" w:cs="Arial"/>
        </w:rPr>
        <w:t xml:space="preserve"> from the date of production, unless other arrangements have been made.</w:t>
      </w:r>
    </w:p>
    <w:p w14:paraId="2FE22295" w14:textId="34C4BB8F" w:rsidR="00E82780" w:rsidRPr="00E82780" w:rsidRDefault="00E82780" w:rsidP="00E82780">
      <w:pPr>
        <w:pStyle w:val="NormalWeb"/>
        <w:numPr>
          <w:ilvl w:val="0"/>
          <w:numId w:val="8"/>
        </w:numPr>
        <w:rPr>
          <w:rFonts w:ascii="Arial" w:hAnsi="Arial" w:cs="Arial"/>
        </w:rPr>
      </w:pPr>
      <w:r w:rsidRPr="00540027">
        <w:rPr>
          <w:rFonts w:ascii="Arial" w:hAnsi="Arial" w:cs="Arial"/>
        </w:rPr>
        <w:t xml:space="preserve">Payment for all materials procured by </w:t>
      </w:r>
      <w:r w:rsidR="00450015">
        <w:rPr>
          <w:rFonts w:ascii="Arial" w:hAnsi="Arial" w:cs="Arial"/>
        </w:rPr>
        <w:t>Nexxus Hub Services</w:t>
      </w:r>
      <w:r w:rsidRPr="00540027">
        <w:rPr>
          <w:rFonts w:ascii="Arial" w:hAnsi="Arial" w:cs="Arial"/>
        </w:rPr>
        <w:t xml:space="preserve"> Co-P</w:t>
      </w:r>
      <w:r>
        <w:rPr>
          <w:rFonts w:ascii="Arial" w:hAnsi="Arial" w:cs="Arial"/>
        </w:rPr>
        <w:t xml:space="preserve">acking is due prior to </w:t>
      </w:r>
      <w:r w:rsidR="008B566C">
        <w:rPr>
          <w:rFonts w:ascii="Arial" w:hAnsi="Arial" w:cs="Arial"/>
        </w:rPr>
        <w:t>processing.</w:t>
      </w:r>
    </w:p>
    <w:p w14:paraId="2FE22296" w14:textId="77777777" w:rsidR="00E76CD2" w:rsidRPr="001F3A0D" w:rsidRDefault="00E76CD2" w:rsidP="00BB03D6">
      <w:pPr>
        <w:pStyle w:val="NormalWeb"/>
        <w:numPr>
          <w:ilvl w:val="0"/>
          <w:numId w:val="8"/>
        </w:numPr>
        <w:rPr>
          <w:rFonts w:ascii="Arial" w:hAnsi="Arial" w:cs="Arial"/>
          <w:b/>
        </w:rPr>
      </w:pPr>
      <w:r w:rsidRPr="001F3A0D">
        <w:rPr>
          <w:rFonts w:ascii="Arial" w:hAnsi="Arial" w:cs="Arial"/>
          <w:b/>
        </w:rPr>
        <w:t>Client/Buyer is aware that full payment is due before produc</w:t>
      </w:r>
      <w:r w:rsidR="001E5388" w:rsidRPr="001F3A0D">
        <w:rPr>
          <w:rFonts w:ascii="Arial" w:hAnsi="Arial" w:cs="Arial"/>
          <w:b/>
        </w:rPr>
        <w:t>t is taken out of the warehouse,</w:t>
      </w:r>
      <w:r w:rsidR="00151D2B" w:rsidRPr="001F3A0D">
        <w:rPr>
          <w:rFonts w:ascii="Arial" w:hAnsi="Arial" w:cs="Arial"/>
          <w:b/>
        </w:rPr>
        <w:t xml:space="preserve"> credit, debit and cash allow immediate removal of product. If paying by check, please allow up to seven </w:t>
      </w:r>
      <w:r w:rsidR="001F3A0D" w:rsidRPr="001F3A0D">
        <w:rPr>
          <w:rFonts w:ascii="Arial" w:hAnsi="Arial" w:cs="Arial"/>
          <w:b/>
        </w:rPr>
        <w:t xml:space="preserve">business </w:t>
      </w:r>
      <w:r w:rsidR="00151D2B" w:rsidRPr="001F3A0D">
        <w:rPr>
          <w:rFonts w:ascii="Arial" w:hAnsi="Arial" w:cs="Arial"/>
          <w:b/>
        </w:rPr>
        <w:t>days for bank processing</w:t>
      </w:r>
      <w:r w:rsidR="001F3A0D">
        <w:rPr>
          <w:rFonts w:ascii="Arial" w:hAnsi="Arial" w:cs="Arial"/>
          <w:b/>
        </w:rPr>
        <w:t xml:space="preserve"> before removal is scheduled.</w:t>
      </w:r>
    </w:p>
    <w:p w14:paraId="2FE22297" w14:textId="77777777" w:rsidR="008F62B8" w:rsidRDefault="004C634F" w:rsidP="00BB03D6">
      <w:pPr>
        <w:pStyle w:val="NormalWeb"/>
        <w:numPr>
          <w:ilvl w:val="0"/>
          <w:numId w:val="8"/>
        </w:numPr>
        <w:rPr>
          <w:rFonts w:ascii="Arial" w:hAnsi="Arial" w:cs="Arial"/>
        </w:rPr>
      </w:pPr>
      <w:r>
        <w:rPr>
          <w:rFonts w:ascii="Arial" w:hAnsi="Arial" w:cs="Arial"/>
        </w:rPr>
        <w:t>All supplies, materials and product should be rem</w:t>
      </w:r>
      <w:r w:rsidR="001F3A0D">
        <w:rPr>
          <w:rFonts w:ascii="Arial" w:hAnsi="Arial" w:cs="Arial"/>
        </w:rPr>
        <w:t>oved from the warehouse within 10 business days</w:t>
      </w:r>
      <w:r>
        <w:rPr>
          <w:rFonts w:ascii="Arial" w:hAnsi="Arial" w:cs="Arial"/>
        </w:rPr>
        <w:t xml:space="preserve"> after production, unless other arrangements have been made.</w:t>
      </w:r>
    </w:p>
    <w:p w14:paraId="2FE22298" w14:textId="77777777" w:rsidR="008F62B8" w:rsidRDefault="008F62B8" w:rsidP="00BB03D6">
      <w:pPr>
        <w:pStyle w:val="NormalWeb"/>
        <w:numPr>
          <w:ilvl w:val="0"/>
          <w:numId w:val="8"/>
        </w:numPr>
        <w:rPr>
          <w:rFonts w:ascii="Arial" w:hAnsi="Arial" w:cs="Arial"/>
        </w:rPr>
      </w:pPr>
      <w:r>
        <w:rPr>
          <w:rFonts w:ascii="Arial" w:hAnsi="Arial" w:cs="Arial"/>
        </w:rPr>
        <w:t xml:space="preserve">There is no charge for the storage </w:t>
      </w:r>
      <w:r w:rsidR="001F3A0D">
        <w:rPr>
          <w:rFonts w:ascii="Arial" w:hAnsi="Arial" w:cs="Arial"/>
        </w:rPr>
        <w:t>of raw materials for the first 10 business days</w:t>
      </w:r>
      <w:r>
        <w:rPr>
          <w:rFonts w:ascii="Arial" w:hAnsi="Arial" w:cs="Arial"/>
        </w:rPr>
        <w:t xml:space="preserve">. All materials should fit on a pallet and not require refrigeration. </w:t>
      </w:r>
    </w:p>
    <w:p w14:paraId="2FE22299" w14:textId="77777777" w:rsidR="00965173" w:rsidRDefault="008F62B8" w:rsidP="00BB03D6">
      <w:pPr>
        <w:pStyle w:val="NormalWeb"/>
        <w:numPr>
          <w:ilvl w:val="0"/>
          <w:numId w:val="8"/>
        </w:numPr>
        <w:rPr>
          <w:rFonts w:ascii="Arial" w:hAnsi="Arial" w:cs="Arial"/>
        </w:rPr>
      </w:pPr>
      <w:r>
        <w:rPr>
          <w:rFonts w:ascii="Arial" w:hAnsi="Arial" w:cs="Arial"/>
        </w:rPr>
        <w:t>If finished product, supp</w:t>
      </w:r>
      <w:r w:rsidR="001F3A0D">
        <w:rPr>
          <w:rFonts w:ascii="Arial" w:hAnsi="Arial" w:cs="Arial"/>
        </w:rPr>
        <w:t>lies or materials remain after 10 business</w:t>
      </w:r>
      <w:r>
        <w:rPr>
          <w:rFonts w:ascii="Arial" w:hAnsi="Arial" w:cs="Arial"/>
        </w:rPr>
        <w:t xml:space="preserve"> days, and are stored in the warehouse, you will be charged accordingly for pallet space.</w:t>
      </w:r>
    </w:p>
    <w:p w14:paraId="2FE2229A" w14:textId="77777777" w:rsidR="00F1609D" w:rsidRDefault="00F1609D" w:rsidP="00F1609D">
      <w:pPr>
        <w:pStyle w:val="NormalWeb"/>
        <w:rPr>
          <w:rFonts w:ascii="Arial" w:hAnsi="Arial" w:cs="Arial"/>
        </w:rPr>
      </w:pPr>
    </w:p>
    <w:p w14:paraId="2FE2229B" w14:textId="77777777" w:rsidR="00F1609D" w:rsidRDefault="00F1609D" w:rsidP="00F1609D">
      <w:pPr>
        <w:pStyle w:val="NormalWeb"/>
        <w:rPr>
          <w:rFonts w:ascii="Arial" w:hAnsi="Arial" w:cs="Arial"/>
        </w:rPr>
      </w:pPr>
    </w:p>
    <w:p w14:paraId="2FE2229C" w14:textId="77777777" w:rsidR="00F1609D" w:rsidRDefault="00F1609D" w:rsidP="00F1609D">
      <w:pPr>
        <w:pStyle w:val="NormalWeb"/>
        <w:rPr>
          <w:rFonts w:ascii="Arial" w:hAnsi="Arial" w:cs="Arial"/>
        </w:rPr>
      </w:pPr>
    </w:p>
    <w:p w14:paraId="2FE2229D" w14:textId="77777777" w:rsidR="00F1609D" w:rsidRDefault="00F1609D" w:rsidP="00F1609D">
      <w:pPr>
        <w:pStyle w:val="NormalWeb"/>
        <w:rPr>
          <w:rFonts w:ascii="Arial" w:hAnsi="Arial" w:cs="Arial"/>
        </w:rPr>
      </w:pPr>
    </w:p>
    <w:p w14:paraId="2FE2229E" w14:textId="77777777" w:rsidR="00965173" w:rsidRDefault="00965173" w:rsidP="006A1E79">
      <w:pPr>
        <w:pStyle w:val="NormalWeb"/>
        <w:ind w:left="645"/>
        <w:rPr>
          <w:rFonts w:ascii="Arial" w:hAnsi="Arial" w:cs="Arial"/>
        </w:rPr>
      </w:pPr>
      <w:r>
        <w:rPr>
          <w:rFonts w:ascii="Arial" w:hAnsi="Arial" w:cs="Arial"/>
        </w:rPr>
        <w:t>Special Instructions/Other: _____</w:t>
      </w:r>
      <w:r w:rsidR="006A1E79">
        <w:rPr>
          <w:rFonts w:ascii="Arial" w:hAnsi="Arial" w:cs="Arial"/>
        </w:rPr>
        <w:t>______________________________________</w:t>
      </w:r>
    </w:p>
    <w:p w14:paraId="2FE2229F" w14:textId="77777777" w:rsidR="006A1E79" w:rsidRDefault="006A1E79" w:rsidP="006A1E79">
      <w:pPr>
        <w:pStyle w:val="NormalWeb"/>
        <w:ind w:left="645"/>
        <w:rPr>
          <w:rFonts w:ascii="Arial" w:hAnsi="Arial" w:cs="Arial"/>
        </w:rPr>
      </w:pPr>
      <w:r>
        <w:rPr>
          <w:rFonts w:ascii="Arial" w:hAnsi="Arial" w:cs="Arial"/>
        </w:rPr>
        <w:t>_________________________________________________________________</w:t>
      </w:r>
    </w:p>
    <w:p w14:paraId="2FE222A0" w14:textId="77777777" w:rsidR="006A1E79" w:rsidRDefault="006A1E79" w:rsidP="006A1E79">
      <w:pPr>
        <w:pStyle w:val="NormalWeb"/>
        <w:ind w:left="645"/>
        <w:rPr>
          <w:rFonts w:ascii="Arial" w:hAnsi="Arial" w:cs="Arial"/>
        </w:rPr>
      </w:pPr>
      <w:r>
        <w:rPr>
          <w:rFonts w:ascii="Arial" w:hAnsi="Arial" w:cs="Arial"/>
        </w:rPr>
        <w:t>_________________________________________________________________</w:t>
      </w:r>
    </w:p>
    <w:p w14:paraId="2FE222A1" w14:textId="77777777" w:rsidR="006A1E79" w:rsidRDefault="006A1E79" w:rsidP="006A1E79">
      <w:pPr>
        <w:pStyle w:val="NormalWeb"/>
        <w:ind w:left="645"/>
        <w:rPr>
          <w:rFonts w:ascii="Arial" w:hAnsi="Arial" w:cs="Arial"/>
        </w:rPr>
      </w:pPr>
      <w:r>
        <w:rPr>
          <w:rFonts w:ascii="Arial" w:hAnsi="Arial" w:cs="Arial"/>
        </w:rPr>
        <w:t>_________________________________________________________________</w:t>
      </w:r>
    </w:p>
    <w:p w14:paraId="2FE222A2" w14:textId="77777777" w:rsidR="006A1E79" w:rsidRDefault="006A1E79" w:rsidP="006A1E79">
      <w:pPr>
        <w:pStyle w:val="NormalWeb"/>
        <w:ind w:left="645"/>
        <w:rPr>
          <w:rFonts w:ascii="Arial" w:hAnsi="Arial" w:cs="Arial"/>
        </w:rPr>
      </w:pPr>
      <w:r>
        <w:rPr>
          <w:rFonts w:ascii="Arial" w:hAnsi="Arial" w:cs="Arial"/>
        </w:rPr>
        <w:t>_________________________________________________________________</w:t>
      </w:r>
    </w:p>
    <w:p w14:paraId="2FE222A3" w14:textId="77777777" w:rsidR="00965173" w:rsidRDefault="006A1E79" w:rsidP="006A1E79">
      <w:pPr>
        <w:pStyle w:val="NormalWeb"/>
        <w:ind w:left="645"/>
        <w:jc w:val="center"/>
        <w:rPr>
          <w:rFonts w:ascii="Arial" w:hAnsi="Arial" w:cs="Arial"/>
        </w:rPr>
      </w:pPr>
      <w:r>
        <w:rPr>
          <w:rFonts w:ascii="Arial" w:hAnsi="Arial" w:cs="Arial"/>
        </w:rPr>
        <w:t>Client /Buyer Initials ___________</w:t>
      </w:r>
    </w:p>
    <w:p w14:paraId="2FE222A4" w14:textId="77777777" w:rsidR="006A1E79" w:rsidRDefault="00C3582D" w:rsidP="00965173">
      <w:pPr>
        <w:pStyle w:val="NormalWeb"/>
        <w:ind w:left="645"/>
        <w:rPr>
          <w:rFonts w:ascii="Arial" w:hAnsi="Arial" w:cs="Arial"/>
          <w:b/>
        </w:rPr>
      </w:pPr>
      <w:r>
        <w:rPr>
          <w:rFonts w:ascii="Arial" w:hAnsi="Arial" w:cs="Arial"/>
          <w:b/>
        </w:rPr>
        <w:t>Penalties for order changes</w:t>
      </w:r>
    </w:p>
    <w:p w14:paraId="2FE222A5" w14:textId="6A0C1ED6" w:rsidR="00C3582D" w:rsidRDefault="00C3582D" w:rsidP="00965173">
      <w:pPr>
        <w:pStyle w:val="NormalWeb"/>
        <w:ind w:left="645"/>
        <w:rPr>
          <w:rFonts w:ascii="Arial" w:hAnsi="Arial" w:cs="Arial"/>
        </w:rPr>
      </w:pPr>
      <w:r>
        <w:rPr>
          <w:rFonts w:ascii="Arial" w:hAnsi="Arial" w:cs="Arial"/>
        </w:rPr>
        <w:t xml:space="preserve">Any changes in ingredients, supplies or the process form may yield different results, possible complications, and added fees. To protect the safety of the public and the Client/Buyer, </w:t>
      </w:r>
      <w:r w:rsidR="0040032D">
        <w:rPr>
          <w:rFonts w:ascii="Arial" w:hAnsi="Arial" w:cs="Arial"/>
        </w:rPr>
        <w:t>Nexxus Hub Services</w:t>
      </w:r>
      <w:r>
        <w:rPr>
          <w:rFonts w:ascii="Arial" w:hAnsi="Arial" w:cs="Arial"/>
        </w:rPr>
        <w:t xml:space="preserve"> Co-Packing may refuse the job rather than compromise our standard of integrity.</w:t>
      </w:r>
    </w:p>
    <w:p w14:paraId="2FE222A6" w14:textId="77777777" w:rsidR="008F471D" w:rsidRDefault="008F471D" w:rsidP="00965173">
      <w:pPr>
        <w:pStyle w:val="NormalWeb"/>
        <w:ind w:left="645"/>
        <w:rPr>
          <w:rFonts w:ascii="Arial" w:hAnsi="Arial" w:cs="Arial"/>
        </w:rPr>
      </w:pPr>
      <w:r>
        <w:rPr>
          <w:rFonts w:ascii="Arial" w:hAnsi="Arial" w:cs="Arial"/>
        </w:rPr>
        <w:t>Substitution of one product order may not be changed for another, unless pr</w:t>
      </w:r>
      <w:r w:rsidR="000F442C">
        <w:rPr>
          <w:rFonts w:ascii="Arial" w:hAnsi="Arial" w:cs="Arial"/>
        </w:rPr>
        <w:t xml:space="preserve">ior arrangements have been made and it is feasible. </w:t>
      </w:r>
    </w:p>
    <w:p w14:paraId="2FE222A7" w14:textId="77777777" w:rsidR="00C3582D" w:rsidRDefault="000A5FD0" w:rsidP="00965173">
      <w:pPr>
        <w:pStyle w:val="NormalWeb"/>
        <w:ind w:left="645"/>
        <w:rPr>
          <w:rFonts w:ascii="Arial" w:hAnsi="Arial" w:cs="Arial"/>
          <w:b/>
        </w:rPr>
      </w:pPr>
      <w:r>
        <w:rPr>
          <w:rFonts w:ascii="Arial" w:hAnsi="Arial" w:cs="Arial"/>
          <w:b/>
        </w:rPr>
        <w:t>Payment</w:t>
      </w:r>
    </w:p>
    <w:p w14:paraId="2FE222A8" w14:textId="1F8C7EDA" w:rsidR="001F3A0D" w:rsidRDefault="00540027" w:rsidP="001F3A0D">
      <w:pPr>
        <w:pStyle w:val="NormalWeb"/>
        <w:ind w:left="645"/>
        <w:rPr>
          <w:rFonts w:ascii="Arial" w:hAnsi="Arial" w:cs="Arial"/>
        </w:rPr>
      </w:pPr>
      <w:r w:rsidRPr="00540027">
        <w:rPr>
          <w:rFonts w:ascii="Arial" w:hAnsi="Arial" w:cs="Arial"/>
        </w:rPr>
        <w:t xml:space="preserve">Payment for all materials procured by </w:t>
      </w:r>
      <w:r w:rsidR="003E1FFD">
        <w:rPr>
          <w:rFonts w:ascii="Arial" w:hAnsi="Arial" w:cs="Arial"/>
        </w:rPr>
        <w:t>Nexxus Hub Services</w:t>
      </w:r>
      <w:r w:rsidRPr="00540027">
        <w:rPr>
          <w:rFonts w:ascii="Arial" w:hAnsi="Arial" w:cs="Arial"/>
        </w:rPr>
        <w:t xml:space="preserve"> Co-P</w:t>
      </w:r>
      <w:r w:rsidR="001F3A0D">
        <w:rPr>
          <w:rFonts w:ascii="Arial" w:hAnsi="Arial" w:cs="Arial"/>
        </w:rPr>
        <w:t>acking is due prior to ordering.</w:t>
      </w:r>
    </w:p>
    <w:p w14:paraId="2FE222A9" w14:textId="77777777" w:rsidR="001F3A0D" w:rsidRPr="00540027" w:rsidRDefault="001F3A0D" w:rsidP="001F3A0D">
      <w:pPr>
        <w:pStyle w:val="NormalWeb"/>
        <w:ind w:left="645"/>
        <w:rPr>
          <w:rFonts w:ascii="Arial" w:hAnsi="Arial" w:cs="Arial"/>
        </w:rPr>
      </w:pPr>
      <w:r w:rsidRPr="001F3A0D">
        <w:rPr>
          <w:rFonts w:ascii="Arial" w:hAnsi="Arial" w:cs="Arial"/>
          <w:b/>
        </w:rPr>
        <w:t>Client/Buyer is aware that full payment is due before product is taken out of the warehouse, credit, debit and cash allow immediate removal of product. If paying by check, please allow up to seven business days for bank processing</w:t>
      </w:r>
      <w:r>
        <w:rPr>
          <w:rFonts w:ascii="Arial" w:hAnsi="Arial" w:cs="Arial"/>
          <w:b/>
        </w:rPr>
        <w:t xml:space="preserve"> before removal is scheduled.</w:t>
      </w:r>
    </w:p>
    <w:p w14:paraId="2FE222AA" w14:textId="77777777" w:rsidR="000F442C" w:rsidRDefault="00F1609D" w:rsidP="00965173">
      <w:pPr>
        <w:pStyle w:val="NormalWeb"/>
        <w:ind w:left="645"/>
        <w:rPr>
          <w:rFonts w:ascii="Arial" w:hAnsi="Arial" w:cs="Arial"/>
        </w:rPr>
      </w:pPr>
      <w:r>
        <w:rPr>
          <w:rFonts w:ascii="Arial" w:hAnsi="Arial" w:cs="Arial"/>
        </w:rPr>
        <w:t>Payment of all professional fees is due before service is rendered.</w:t>
      </w:r>
    </w:p>
    <w:p w14:paraId="2FE222AB" w14:textId="77777777" w:rsidR="000F442C" w:rsidRDefault="000F442C" w:rsidP="00965173">
      <w:pPr>
        <w:pStyle w:val="NormalWeb"/>
        <w:ind w:left="645"/>
        <w:rPr>
          <w:rFonts w:ascii="Arial" w:hAnsi="Arial" w:cs="Arial"/>
        </w:rPr>
      </w:pPr>
    </w:p>
    <w:p w14:paraId="2FE222AC" w14:textId="0FC0A620" w:rsidR="000F442C" w:rsidRDefault="000F442C" w:rsidP="00965173">
      <w:pPr>
        <w:pStyle w:val="NormalWeb"/>
        <w:ind w:left="645"/>
        <w:rPr>
          <w:rFonts w:ascii="Arial" w:hAnsi="Arial" w:cs="Arial"/>
        </w:rPr>
      </w:pPr>
      <w:r>
        <w:rPr>
          <w:rFonts w:ascii="Arial" w:hAnsi="Arial" w:cs="Arial"/>
        </w:rPr>
        <w:t xml:space="preserve">___________________________________ (Client/Buyer) accepts </w:t>
      </w:r>
      <w:r w:rsidR="003E1FFD">
        <w:rPr>
          <w:rFonts w:ascii="Arial" w:hAnsi="Arial" w:cs="Arial"/>
        </w:rPr>
        <w:t>Nexxus Hub Services</w:t>
      </w:r>
      <w:r>
        <w:rPr>
          <w:rFonts w:ascii="Arial" w:hAnsi="Arial" w:cs="Arial"/>
        </w:rPr>
        <w:t xml:space="preserve"> Co-Packing terms and conditions as stated in this contract.</w:t>
      </w:r>
    </w:p>
    <w:p w14:paraId="2FE222AD" w14:textId="77777777" w:rsidR="000F442C" w:rsidRDefault="000F442C" w:rsidP="00965173">
      <w:pPr>
        <w:pStyle w:val="NormalWeb"/>
        <w:ind w:left="645"/>
        <w:rPr>
          <w:rFonts w:ascii="Arial" w:hAnsi="Arial" w:cs="Arial"/>
        </w:rPr>
      </w:pPr>
      <w:r>
        <w:rPr>
          <w:rFonts w:ascii="Arial" w:hAnsi="Arial" w:cs="Arial"/>
        </w:rPr>
        <w:t>________________ Date</w:t>
      </w:r>
    </w:p>
    <w:p w14:paraId="2FE222AE" w14:textId="77777777" w:rsidR="008F471D" w:rsidRDefault="008F471D" w:rsidP="00965173">
      <w:pPr>
        <w:pStyle w:val="NormalWeb"/>
        <w:ind w:left="645"/>
        <w:rPr>
          <w:rFonts w:ascii="Arial" w:hAnsi="Arial" w:cs="Arial"/>
        </w:rPr>
      </w:pPr>
    </w:p>
    <w:p w14:paraId="2FE222AF" w14:textId="77777777" w:rsidR="008F471D" w:rsidRPr="000A5FD0" w:rsidRDefault="008F471D" w:rsidP="00965173">
      <w:pPr>
        <w:pStyle w:val="NormalWeb"/>
        <w:ind w:left="645"/>
        <w:rPr>
          <w:rFonts w:ascii="Arial" w:hAnsi="Arial" w:cs="Arial"/>
        </w:rPr>
      </w:pPr>
    </w:p>
    <w:p w14:paraId="2FE222B0" w14:textId="77777777" w:rsidR="00E76CD2" w:rsidRDefault="004C634F" w:rsidP="00965173">
      <w:pPr>
        <w:pStyle w:val="NormalWeb"/>
        <w:ind w:left="645"/>
        <w:rPr>
          <w:rFonts w:ascii="Arial" w:hAnsi="Arial" w:cs="Arial"/>
        </w:rPr>
      </w:pPr>
      <w:r>
        <w:rPr>
          <w:rFonts w:ascii="Arial" w:hAnsi="Arial" w:cs="Arial"/>
        </w:rPr>
        <w:lastRenderedPageBreak/>
        <w:t xml:space="preserve"> </w:t>
      </w:r>
    </w:p>
    <w:p w14:paraId="2FE222B1" w14:textId="77777777" w:rsidR="00BB03D6" w:rsidRPr="00BB03D6" w:rsidRDefault="00BB03D6" w:rsidP="00BB03D6">
      <w:pPr>
        <w:pStyle w:val="NormalWeb"/>
        <w:ind w:left="600"/>
        <w:rPr>
          <w:rFonts w:ascii="Arial" w:hAnsi="Arial" w:cs="Arial"/>
        </w:rPr>
      </w:pPr>
    </w:p>
    <w:p w14:paraId="2FE222B2" w14:textId="77777777" w:rsidR="00B713E2" w:rsidRPr="00BB03D6" w:rsidRDefault="00B713E2" w:rsidP="006423D7">
      <w:pPr>
        <w:shd w:val="clear" w:color="auto" w:fill="FFFFFF"/>
        <w:spacing w:after="0" w:line="300" w:lineRule="atLeast"/>
        <w:rPr>
          <w:rFonts w:ascii="Arial" w:eastAsia="Times New Roman" w:hAnsi="Arial" w:cs="Arial"/>
          <w:b/>
          <w:sz w:val="24"/>
          <w:szCs w:val="24"/>
        </w:rPr>
      </w:pPr>
    </w:p>
    <w:p w14:paraId="2FE222B3" w14:textId="77777777" w:rsidR="006423D7" w:rsidRPr="006423D7" w:rsidRDefault="006423D7" w:rsidP="006423D7">
      <w:pPr>
        <w:spacing w:beforeAutospacing="1" w:after="100" w:afterAutospacing="1" w:line="240" w:lineRule="auto"/>
        <w:rPr>
          <w:rFonts w:ascii="Arial" w:eastAsia="Times New Roman" w:hAnsi="Arial" w:cs="Arial"/>
          <w:color w:val="3E3E3E"/>
          <w:sz w:val="20"/>
          <w:szCs w:val="20"/>
        </w:rPr>
      </w:pPr>
    </w:p>
    <w:p w14:paraId="2FE222B4" w14:textId="77777777" w:rsidR="00DC3043" w:rsidRDefault="00DC3043" w:rsidP="00DC3043">
      <w:pPr>
        <w:pStyle w:val="NormalWeb"/>
        <w:ind w:left="600"/>
        <w:rPr>
          <w:rFonts w:ascii="Arial" w:hAnsi="Arial" w:cs="Arial"/>
          <w:color w:val="1C6C35"/>
        </w:rPr>
      </w:pPr>
    </w:p>
    <w:p w14:paraId="2FE222B5" w14:textId="77777777" w:rsidR="005D6617" w:rsidRPr="00DC3043" w:rsidRDefault="005D6617" w:rsidP="00DC3043">
      <w:pPr>
        <w:pStyle w:val="NormalWeb"/>
        <w:ind w:left="600"/>
        <w:rPr>
          <w:rFonts w:ascii="Arial" w:hAnsi="Arial" w:cs="Arial"/>
          <w:color w:val="1C6C35"/>
        </w:rPr>
      </w:pPr>
    </w:p>
    <w:p w14:paraId="2FE222B6" w14:textId="77777777" w:rsidR="00DC3043" w:rsidRDefault="00DC3043" w:rsidP="00DC3043">
      <w:pPr>
        <w:pStyle w:val="NormalWeb"/>
        <w:ind w:left="600"/>
        <w:rPr>
          <w:rFonts w:ascii="Arial" w:hAnsi="Arial" w:cs="Arial"/>
          <w:color w:val="3E3E3E"/>
          <w:sz w:val="20"/>
          <w:szCs w:val="20"/>
        </w:rPr>
      </w:pPr>
      <w:r>
        <w:rPr>
          <w:rFonts w:ascii="Arial" w:hAnsi="Arial" w:cs="Arial"/>
          <w:color w:val="3E3E3E"/>
          <w:sz w:val="20"/>
          <w:szCs w:val="20"/>
        </w:rPr>
        <w:t>.</w:t>
      </w:r>
    </w:p>
    <w:p w14:paraId="2FE222B7" w14:textId="77777777" w:rsidR="00C02BAD" w:rsidRDefault="00C02BAD" w:rsidP="001D19AC">
      <w:pPr>
        <w:shd w:val="clear" w:color="auto" w:fill="FFFFFF"/>
        <w:spacing w:after="150" w:line="300" w:lineRule="atLeast"/>
        <w:ind w:left="450"/>
        <w:rPr>
          <w:rFonts w:ascii="Arial" w:eastAsia="Times New Roman" w:hAnsi="Arial" w:cs="Arial"/>
          <w:color w:val="000000"/>
          <w:sz w:val="18"/>
          <w:szCs w:val="18"/>
        </w:rPr>
      </w:pPr>
    </w:p>
    <w:p w14:paraId="2FE222B8" w14:textId="77777777" w:rsidR="00E5102F" w:rsidRDefault="00E5102F" w:rsidP="001D19AC">
      <w:pPr>
        <w:shd w:val="clear" w:color="auto" w:fill="FFFFFF"/>
        <w:spacing w:after="150" w:line="300" w:lineRule="atLeast"/>
        <w:ind w:left="450"/>
        <w:rPr>
          <w:rFonts w:ascii="Arial" w:eastAsia="Times New Roman" w:hAnsi="Arial" w:cs="Arial"/>
          <w:color w:val="000000"/>
          <w:sz w:val="18"/>
          <w:szCs w:val="18"/>
        </w:rPr>
      </w:pPr>
    </w:p>
    <w:p w14:paraId="2FE222B9" w14:textId="77777777" w:rsidR="00E5102F" w:rsidRPr="001B29B2" w:rsidRDefault="00E5102F" w:rsidP="001D19AC">
      <w:pPr>
        <w:shd w:val="clear" w:color="auto" w:fill="FFFFFF"/>
        <w:spacing w:after="150" w:line="300" w:lineRule="atLeast"/>
        <w:ind w:left="450"/>
        <w:rPr>
          <w:rFonts w:ascii="Arial" w:eastAsia="Times New Roman" w:hAnsi="Arial" w:cs="Arial"/>
          <w:color w:val="000000"/>
          <w:sz w:val="18"/>
          <w:szCs w:val="18"/>
        </w:rPr>
      </w:pPr>
    </w:p>
    <w:p w14:paraId="2FE222BA" w14:textId="77777777" w:rsidR="00C435D8" w:rsidRDefault="00C435D8"/>
    <w:sectPr w:rsidR="00C435D8" w:rsidSect="00C435D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C2349" w14:textId="77777777" w:rsidR="00AF469A" w:rsidRDefault="00AF469A" w:rsidP="008C3A6F">
      <w:pPr>
        <w:spacing w:after="0" w:line="240" w:lineRule="auto"/>
      </w:pPr>
      <w:r>
        <w:separator/>
      </w:r>
    </w:p>
  </w:endnote>
  <w:endnote w:type="continuationSeparator" w:id="0">
    <w:p w14:paraId="648272FA" w14:textId="77777777" w:rsidR="00AF469A" w:rsidRDefault="00AF469A" w:rsidP="008C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7053467"/>
      <w:docPartObj>
        <w:docPartGallery w:val="Page Numbers (Bottom of Page)"/>
        <w:docPartUnique/>
      </w:docPartObj>
    </w:sdtPr>
    <w:sdtContent>
      <w:p w14:paraId="2FE222BF" w14:textId="77777777" w:rsidR="002D1A4B" w:rsidRDefault="002D1A4B">
        <w:pPr>
          <w:pStyle w:val="Footer"/>
        </w:pPr>
        <w:r>
          <w:t xml:space="preserve">Initial________                                                                     </w:t>
        </w:r>
        <w:r w:rsidR="001725CF">
          <w:fldChar w:fldCharType="begin"/>
        </w:r>
        <w:r w:rsidR="001725CF">
          <w:instrText xml:space="preserve"> PAGE   \* MERGEFORMAT </w:instrText>
        </w:r>
        <w:r w:rsidR="001725CF">
          <w:fldChar w:fldCharType="separate"/>
        </w:r>
        <w:r w:rsidR="001F3A0D">
          <w:rPr>
            <w:noProof/>
          </w:rPr>
          <w:t>1</w:t>
        </w:r>
        <w:r w:rsidR="001725CF">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614AD" w14:textId="77777777" w:rsidR="00AF469A" w:rsidRDefault="00AF469A" w:rsidP="008C3A6F">
      <w:pPr>
        <w:spacing w:after="0" w:line="240" w:lineRule="auto"/>
      </w:pPr>
      <w:r>
        <w:separator/>
      </w:r>
    </w:p>
  </w:footnote>
  <w:footnote w:type="continuationSeparator" w:id="0">
    <w:p w14:paraId="748130D6" w14:textId="77777777" w:rsidR="00AF469A" w:rsidRDefault="00AF469A" w:rsidP="008C3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55F7"/>
    <w:multiLevelType w:val="multilevel"/>
    <w:tmpl w:val="4C4A3D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116E6"/>
    <w:multiLevelType w:val="multilevel"/>
    <w:tmpl w:val="77989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B44C33"/>
    <w:multiLevelType w:val="hybridMultilevel"/>
    <w:tmpl w:val="1E146D64"/>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3" w15:restartNumberingAfterBreak="0">
    <w:nsid w:val="506D2CE9"/>
    <w:multiLevelType w:val="multilevel"/>
    <w:tmpl w:val="4AD07F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DE2510"/>
    <w:multiLevelType w:val="multilevel"/>
    <w:tmpl w:val="462EBE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FA5CE7"/>
    <w:multiLevelType w:val="multilevel"/>
    <w:tmpl w:val="4AD07F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C8396E"/>
    <w:multiLevelType w:val="multilevel"/>
    <w:tmpl w:val="4AD07F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B75D7B"/>
    <w:multiLevelType w:val="multilevel"/>
    <w:tmpl w:val="4AD07F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2242692">
    <w:abstractNumId w:val="6"/>
  </w:num>
  <w:num w:numId="2" w16cid:durableId="500857270">
    <w:abstractNumId w:val="1"/>
  </w:num>
  <w:num w:numId="3" w16cid:durableId="1467119338">
    <w:abstractNumId w:val="0"/>
  </w:num>
  <w:num w:numId="4" w16cid:durableId="566309724">
    <w:abstractNumId w:val="4"/>
  </w:num>
  <w:num w:numId="5" w16cid:durableId="762653290">
    <w:abstractNumId w:val="3"/>
  </w:num>
  <w:num w:numId="6" w16cid:durableId="1614943312">
    <w:abstractNumId w:val="7"/>
  </w:num>
  <w:num w:numId="7" w16cid:durableId="1087650175">
    <w:abstractNumId w:val="5"/>
  </w:num>
  <w:num w:numId="8" w16cid:durableId="1983657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6C3C"/>
    <w:rsid w:val="000045F9"/>
    <w:rsid w:val="00032702"/>
    <w:rsid w:val="00047CA1"/>
    <w:rsid w:val="00085D3E"/>
    <w:rsid w:val="000A5FD0"/>
    <w:rsid w:val="000B391B"/>
    <w:rsid w:val="000D06A7"/>
    <w:rsid w:val="000D68AF"/>
    <w:rsid w:val="000F442C"/>
    <w:rsid w:val="00102608"/>
    <w:rsid w:val="00145956"/>
    <w:rsid w:val="00151D2B"/>
    <w:rsid w:val="00153308"/>
    <w:rsid w:val="001725CF"/>
    <w:rsid w:val="0017396F"/>
    <w:rsid w:val="001B29B2"/>
    <w:rsid w:val="001B4F2E"/>
    <w:rsid w:val="001B6C3C"/>
    <w:rsid w:val="001D19AC"/>
    <w:rsid w:val="001E5388"/>
    <w:rsid w:val="001F3A0D"/>
    <w:rsid w:val="00210027"/>
    <w:rsid w:val="00243809"/>
    <w:rsid w:val="00275CD3"/>
    <w:rsid w:val="002A6335"/>
    <w:rsid w:val="002D1A4B"/>
    <w:rsid w:val="003233BD"/>
    <w:rsid w:val="00375764"/>
    <w:rsid w:val="003C2189"/>
    <w:rsid w:val="003D3003"/>
    <w:rsid w:val="003E1FFD"/>
    <w:rsid w:val="003E6791"/>
    <w:rsid w:val="003F7D5A"/>
    <w:rsid w:val="0040032D"/>
    <w:rsid w:val="00400766"/>
    <w:rsid w:val="004062F7"/>
    <w:rsid w:val="00450015"/>
    <w:rsid w:val="004523BC"/>
    <w:rsid w:val="00462E95"/>
    <w:rsid w:val="00463FBE"/>
    <w:rsid w:val="004C634F"/>
    <w:rsid w:val="00503006"/>
    <w:rsid w:val="00540027"/>
    <w:rsid w:val="0058067C"/>
    <w:rsid w:val="0059263D"/>
    <w:rsid w:val="00597AEE"/>
    <w:rsid w:val="005D6617"/>
    <w:rsid w:val="00624C4F"/>
    <w:rsid w:val="006423D7"/>
    <w:rsid w:val="006566A4"/>
    <w:rsid w:val="006826FD"/>
    <w:rsid w:val="00685643"/>
    <w:rsid w:val="006A1E79"/>
    <w:rsid w:val="006B74CC"/>
    <w:rsid w:val="006E2EBD"/>
    <w:rsid w:val="006E7235"/>
    <w:rsid w:val="006F4244"/>
    <w:rsid w:val="0072685F"/>
    <w:rsid w:val="00763769"/>
    <w:rsid w:val="00783AF9"/>
    <w:rsid w:val="007C3247"/>
    <w:rsid w:val="007F2BB9"/>
    <w:rsid w:val="00836E29"/>
    <w:rsid w:val="00854B6E"/>
    <w:rsid w:val="00861177"/>
    <w:rsid w:val="0087534D"/>
    <w:rsid w:val="00891A1B"/>
    <w:rsid w:val="008B566C"/>
    <w:rsid w:val="008C310D"/>
    <w:rsid w:val="008C3A6F"/>
    <w:rsid w:val="008F471D"/>
    <w:rsid w:val="008F62B8"/>
    <w:rsid w:val="0093144F"/>
    <w:rsid w:val="00931477"/>
    <w:rsid w:val="009320ED"/>
    <w:rsid w:val="00935F2C"/>
    <w:rsid w:val="00940913"/>
    <w:rsid w:val="00965173"/>
    <w:rsid w:val="009674FB"/>
    <w:rsid w:val="009A1047"/>
    <w:rsid w:val="009B1A5B"/>
    <w:rsid w:val="00A55B6E"/>
    <w:rsid w:val="00A7018A"/>
    <w:rsid w:val="00A730A0"/>
    <w:rsid w:val="00AD57B0"/>
    <w:rsid w:val="00AF469A"/>
    <w:rsid w:val="00B442DC"/>
    <w:rsid w:val="00B713E2"/>
    <w:rsid w:val="00BB03D6"/>
    <w:rsid w:val="00C02BAD"/>
    <w:rsid w:val="00C3582D"/>
    <w:rsid w:val="00C435D8"/>
    <w:rsid w:val="00CC5590"/>
    <w:rsid w:val="00D17448"/>
    <w:rsid w:val="00D45148"/>
    <w:rsid w:val="00D52CC8"/>
    <w:rsid w:val="00D80E5E"/>
    <w:rsid w:val="00DB5E8B"/>
    <w:rsid w:val="00DB72C4"/>
    <w:rsid w:val="00DC1FCA"/>
    <w:rsid w:val="00DC3043"/>
    <w:rsid w:val="00DC42F0"/>
    <w:rsid w:val="00DD055E"/>
    <w:rsid w:val="00E1733A"/>
    <w:rsid w:val="00E23F64"/>
    <w:rsid w:val="00E35BB5"/>
    <w:rsid w:val="00E46A57"/>
    <w:rsid w:val="00E5102F"/>
    <w:rsid w:val="00E76CD2"/>
    <w:rsid w:val="00E82780"/>
    <w:rsid w:val="00F1609D"/>
    <w:rsid w:val="00F16BD8"/>
    <w:rsid w:val="00FC1E41"/>
    <w:rsid w:val="00FE2139"/>
    <w:rsid w:val="00FF3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2224B"/>
  <w15:docId w15:val="{116B1680-E436-455E-B4C1-63B57ACB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B29B2"/>
    <w:rPr>
      <w:b/>
      <w:bCs/>
    </w:rPr>
  </w:style>
  <w:style w:type="paragraph" w:styleId="ListParagraph">
    <w:name w:val="List Paragraph"/>
    <w:basedOn w:val="Normal"/>
    <w:uiPriority w:val="34"/>
    <w:qFormat/>
    <w:rsid w:val="006566A4"/>
    <w:pPr>
      <w:ind w:left="720"/>
      <w:contextualSpacing/>
    </w:pPr>
  </w:style>
  <w:style w:type="paragraph" w:styleId="NormalWeb">
    <w:name w:val="Normal (Web)"/>
    <w:basedOn w:val="Normal"/>
    <w:uiPriority w:val="99"/>
    <w:semiHidden/>
    <w:unhideWhenUsed/>
    <w:rsid w:val="00DC304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C3A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3A6F"/>
  </w:style>
  <w:style w:type="paragraph" w:styleId="Footer">
    <w:name w:val="footer"/>
    <w:basedOn w:val="Normal"/>
    <w:link w:val="FooterChar"/>
    <w:uiPriority w:val="99"/>
    <w:unhideWhenUsed/>
    <w:rsid w:val="008C3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07542">
      <w:bodyDiv w:val="1"/>
      <w:marLeft w:val="0"/>
      <w:marRight w:val="0"/>
      <w:marTop w:val="0"/>
      <w:marBottom w:val="0"/>
      <w:divBdr>
        <w:top w:val="none" w:sz="0" w:space="0" w:color="auto"/>
        <w:left w:val="none" w:sz="0" w:space="0" w:color="auto"/>
        <w:bottom w:val="none" w:sz="0" w:space="0" w:color="auto"/>
        <w:right w:val="none" w:sz="0" w:space="0" w:color="auto"/>
      </w:divBdr>
      <w:divsChild>
        <w:div w:id="346106423">
          <w:marLeft w:val="0"/>
          <w:marRight w:val="0"/>
          <w:marTop w:val="100"/>
          <w:marBottom w:val="100"/>
          <w:divBdr>
            <w:top w:val="none" w:sz="0" w:space="0" w:color="auto"/>
            <w:left w:val="none" w:sz="0" w:space="0" w:color="auto"/>
            <w:bottom w:val="none" w:sz="0" w:space="0" w:color="auto"/>
            <w:right w:val="none" w:sz="0" w:space="0" w:color="auto"/>
          </w:divBdr>
          <w:divsChild>
            <w:div w:id="1436486434">
              <w:marLeft w:val="0"/>
              <w:marRight w:val="0"/>
              <w:marTop w:val="0"/>
              <w:marBottom w:val="0"/>
              <w:divBdr>
                <w:top w:val="none" w:sz="0" w:space="0" w:color="auto"/>
                <w:left w:val="none" w:sz="0" w:space="0" w:color="auto"/>
                <w:bottom w:val="none" w:sz="0" w:space="0" w:color="auto"/>
                <w:right w:val="none" w:sz="0" w:space="0" w:color="auto"/>
              </w:divBdr>
              <w:divsChild>
                <w:div w:id="1111124057">
                  <w:marLeft w:val="0"/>
                  <w:marRight w:val="0"/>
                  <w:marTop w:val="0"/>
                  <w:marBottom w:val="0"/>
                  <w:divBdr>
                    <w:top w:val="none" w:sz="0" w:space="0" w:color="auto"/>
                    <w:left w:val="none" w:sz="0" w:space="0" w:color="auto"/>
                    <w:bottom w:val="none" w:sz="0" w:space="0" w:color="auto"/>
                    <w:right w:val="none" w:sz="0" w:space="0" w:color="auto"/>
                  </w:divBdr>
                  <w:divsChild>
                    <w:div w:id="543756991">
                      <w:marLeft w:val="0"/>
                      <w:marRight w:val="0"/>
                      <w:marTop w:val="0"/>
                      <w:marBottom w:val="0"/>
                      <w:divBdr>
                        <w:top w:val="none" w:sz="0" w:space="0" w:color="auto"/>
                        <w:left w:val="none" w:sz="0" w:space="0" w:color="auto"/>
                        <w:bottom w:val="none" w:sz="0" w:space="0" w:color="auto"/>
                        <w:right w:val="none" w:sz="0" w:space="0" w:color="auto"/>
                      </w:divBdr>
                      <w:divsChild>
                        <w:div w:id="1999458497">
                          <w:marLeft w:val="0"/>
                          <w:marRight w:val="0"/>
                          <w:marTop w:val="0"/>
                          <w:marBottom w:val="0"/>
                          <w:divBdr>
                            <w:top w:val="none" w:sz="0" w:space="0" w:color="auto"/>
                            <w:left w:val="none" w:sz="0" w:space="0" w:color="auto"/>
                            <w:bottom w:val="none" w:sz="0" w:space="0" w:color="auto"/>
                            <w:right w:val="none" w:sz="0" w:space="0" w:color="auto"/>
                          </w:divBdr>
                          <w:divsChild>
                            <w:div w:id="3825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3729">
      <w:bodyDiv w:val="1"/>
      <w:marLeft w:val="0"/>
      <w:marRight w:val="0"/>
      <w:marTop w:val="0"/>
      <w:marBottom w:val="0"/>
      <w:divBdr>
        <w:top w:val="none" w:sz="0" w:space="0" w:color="auto"/>
        <w:left w:val="none" w:sz="0" w:space="0" w:color="auto"/>
        <w:bottom w:val="none" w:sz="0" w:space="0" w:color="auto"/>
        <w:right w:val="none" w:sz="0" w:space="0" w:color="auto"/>
      </w:divBdr>
      <w:divsChild>
        <w:div w:id="2019968135">
          <w:marLeft w:val="0"/>
          <w:marRight w:val="0"/>
          <w:marTop w:val="0"/>
          <w:marBottom w:val="0"/>
          <w:divBdr>
            <w:top w:val="none" w:sz="0" w:space="0" w:color="auto"/>
            <w:left w:val="none" w:sz="0" w:space="0" w:color="auto"/>
            <w:bottom w:val="none" w:sz="0" w:space="0" w:color="auto"/>
            <w:right w:val="none" w:sz="0" w:space="0" w:color="auto"/>
          </w:divBdr>
          <w:divsChild>
            <w:div w:id="370498252">
              <w:marLeft w:val="0"/>
              <w:marRight w:val="0"/>
              <w:marTop w:val="0"/>
              <w:marBottom w:val="0"/>
              <w:divBdr>
                <w:top w:val="none" w:sz="0" w:space="0" w:color="auto"/>
                <w:left w:val="none" w:sz="0" w:space="0" w:color="auto"/>
                <w:bottom w:val="none" w:sz="0" w:space="0" w:color="auto"/>
                <w:right w:val="none" w:sz="0" w:space="0" w:color="auto"/>
              </w:divBdr>
              <w:divsChild>
                <w:div w:id="147864257">
                  <w:marLeft w:val="150"/>
                  <w:marRight w:val="0"/>
                  <w:marTop w:val="150"/>
                  <w:marBottom w:val="0"/>
                  <w:divBdr>
                    <w:top w:val="none" w:sz="0" w:space="0" w:color="auto"/>
                    <w:left w:val="none" w:sz="0" w:space="0" w:color="auto"/>
                    <w:bottom w:val="none" w:sz="0" w:space="0" w:color="auto"/>
                    <w:right w:val="none" w:sz="0" w:space="0" w:color="auto"/>
                  </w:divBdr>
                  <w:divsChild>
                    <w:div w:id="1820725189">
                      <w:marLeft w:val="0"/>
                      <w:marRight w:val="0"/>
                      <w:marTop w:val="0"/>
                      <w:marBottom w:val="150"/>
                      <w:divBdr>
                        <w:top w:val="single" w:sz="6" w:space="7" w:color="C0C0C0"/>
                        <w:left w:val="single" w:sz="6" w:space="7" w:color="C0C0C0"/>
                        <w:bottom w:val="single" w:sz="6" w:space="0" w:color="C0C0C0"/>
                        <w:right w:val="single" w:sz="6" w:space="7" w:color="C0C0C0"/>
                      </w:divBdr>
                    </w:div>
                  </w:divsChild>
                </w:div>
              </w:divsChild>
            </w:div>
          </w:divsChild>
        </w:div>
      </w:divsChild>
    </w:div>
    <w:div w:id="141625323">
      <w:bodyDiv w:val="1"/>
      <w:marLeft w:val="0"/>
      <w:marRight w:val="0"/>
      <w:marTop w:val="0"/>
      <w:marBottom w:val="0"/>
      <w:divBdr>
        <w:top w:val="none" w:sz="0" w:space="0" w:color="auto"/>
        <w:left w:val="none" w:sz="0" w:space="0" w:color="auto"/>
        <w:bottom w:val="none" w:sz="0" w:space="0" w:color="auto"/>
        <w:right w:val="none" w:sz="0" w:space="0" w:color="auto"/>
      </w:divBdr>
      <w:divsChild>
        <w:div w:id="816609405">
          <w:marLeft w:val="0"/>
          <w:marRight w:val="0"/>
          <w:marTop w:val="100"/>
          <w:marBottom w:val="100"/>
          <w:divBdr>
            <w:top w:val="none" w:sz="0" w:space="0" w:color="auto"/>
            <w:left w:val="none" w:sz="0" w:space="0" w:color="auto"/>
            <w:bottom w:val="none" w:sz="0" w:space="0" w:color="auto"/>
            <w:right w:val="none" w:sz="0" w:space="0" w:color="auto"/>
          </w:divBdr>
          <w:divsChild>
            <w:div w:id="251353085">
              <w:marLeft w:val="0"/>
              <w:marRight w:val="0"/>
              <w:marTop w:val="0"/>
              <w:marBottom w:val="0"/>
              <w:divBdr>
                <w:top w:val="none" w:sz="0" w:space="0" w:color="auto"/>
                <w:left w:val="none" w:sz="0" w:space="0" w:color="auto"/>
                <w:bottom w:val="none" w:sz="0" w:space="0" w:color="auto"/>
                <w:right w:val="none" w:sz="0" w:space="0" w:color="auto"/>
              </w:divBdr>
              <w:divsChild>
                <w:div w:id="1435173672">
                  <w:marLeft w:val="0"/>
                  <w:marRight w:val="0"/>
                  <w:marTop w:val="0"/>
                  <w:marBottom w:val="0"/>
                  <w:divBdr>
                    <w:top w:val="none" w:sz="0" w:space="0" w:color="auto"/>
                    <w:left w:val="none" w:sz="0" w:space="0" w:color="auto"/>
                    <w:bottom w:val="none" w:sz="0" w:space="0" w:color="auto"/>
                    <w:right w:val="none" w:sz="0" w:space="0" w:color="auto"/>
                  </w:divBdr>
                  <w:divsChild>
                    <w:div w:id="347800992">
                      <w:marLeft w:val="0"/>
                      <w:marRight w:val="0"/>
                      <w:marTop w:val="0"/>
                      <w:marBottom w:val="0"/>
                      <w:divBdr>
                        <w:top w:val="none" w:sz="0" w:space="0" w:color="auto"/>
                        <w:left w:val="none" w:sz="0" w:space="0" w:color="auto"/>
                        <w:bottom w:val="none" w:sz="0" w:space="0" w:color="auto"/>
                        <w:right w:val="none" w:sz="0" w:space="0" w:color="auto"/>
                      </w:divBdr>
                      <w:divsChild>
                        <w:div w:id="719666117">
                          <w:marLeft w:val="0"/>
                          <w:marRight w:val="0"/>
                          <w:marTop w:val="0"/>
                          <w:marBottom w:val="0"/>
                          <w:divBdr>
                            <w:top w:val="none" w:sz="0" w:space="0" w:color="auto"/>
                            <w:left w:val="none" w:sz="0" w:space="0" w:color="auto"/>
                            <w:bottom w:val="none" w:sz="0" w:space="0" w:color="auto"/>
                            <w:right w:val="none" w:sz="0" w:space="0" w:color="auto"/>
                          </w:divBdr>
                          <w:divsChild>
                            <w:div w:id="10407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037751">
      <w:bodyDiv w:val="1"/>
      <w:marLeft w:val="0"/>
      <w:marRight w:val="0"/>
      <w:marTop w:val="0"/>
      <w:marBottom w:val="0"/>
      <w:divBdr>
        <w:top w:val="none" w:sz="0" w:space="0" w:color="auto"/>
        <w:left w:val="none" w:sz="0" w:space="0" w:color="auto"/>
        <w:bottom w:val="none" w:sz="0" w:space="0" w:color="auto"/>
        <w:right w:val="none" w:sz="0" w:space="0" w:color="auto"/>
      </w:divBdr>
      <w:divsChild>
        <w:div w:id="742217137">
          <w:marLeft w:val="0"/>
          <w:marRight w:val="0"/>
          <w:marTop w:val="0"/>
          <w:marBottom w:val="0"/>
          <w:divBdr>
            <w:top w:val="none" w:sz="0" w:space="0" w:color="auto"/>
            <w:left w:val="none" w:sz="0" w:space="0" w:color="auto"/>
            <w:bottom w:val="none" w:sz="0" w:space="0" w:color="auto"/>
            <w:right w:val="none" w:sz="0" w:space="0" w:color="auto"/>
          </w:divBdr>
          <w:divsChild>
            <w:div w:id="649599025">
              <w:marLeft w:val="0"/>
              <w:marRight w:val="0"/>
              <w:marTop w:val="0"/>
              <w:marBottom w:val="0"/>
              <w:divBdr>
                <w:top w:val="none" w:sz="0" w:space="0" w:color="auto"/>
                <w:left w:val="none" w:sz="0" w:space="0" w:color="auto"/>
                <w:bottom w:val="none" w:sz="0" w:space="0" w:color="auto"/>
                <w:right w:val="none" w:sz="0" w:space="0" w:color="auto"/>
              </w:divBdr>
              <w:divsChild>
                <w:div w:id="352342833">
                  <w:marLeft w:val="150"/>
                  <w:marRight w:val="0"/>
                  <w:marTop w:val="150"/>
                  <w:marBottom w:val="0"/>
                  <w:divBdr>
                    <w:top w:val="none" w:sz="0" w:space="0" w:color="auto"/>
                    <w:left w:val="none" w:sz="0" w:space="0" w:color="auto"/>
                    <w:bottom w:val="none" w:sz="0" w:space="0" w:color="auto"/>
                    <w:right w:val="none" w:sz="0" w:space="0" w:color="auto"/>
                  </w:divBdr>
                  <w:divsChild>
                    <w:div w:id="1746872553">
                      <w:marLeft w:val="0"/>
                      <w:marRight w:val="0"/>
                      <w:marTop w:val="0"/>
                      <w:marBottom w:val="150"/>
                      <w:divBdr>
                        <w:top w:val="single" w:sz="6" w:space="7" w:color="C0C0C0"/>
                        <w:left w:val="single" w:sz="6" w:space="7" w:color="C0C0C0"/>
                        <w:bottom w:val="single" w:sz="6" w:space="0" w:color="C0C0C0"/>
                        <w:right w:val="single" w:sz="6" w:space="7" w:color="C0C0C0"/>
                      </w:divBdr>
                    </w:div>
                  </w:divsChild>
                </w:div>
              </w:divsChild>
            </w:div>
          </w:divsChild>
        </w:div>
      </w:divsChild>
    </w:div>
    <w:div w:id="565342339">
      <w:bodyDiv w:val="1"/>
      <w:marLeft w:val="0"/>
      <w:marRight w:val="0"/>
      <w:marTop w:val="0"/>
      <w:marBottom w:val="0"/>
      <w:divBdr>
        <w:top w:val="none" w:sz="0" w:space="0" w:color="auto"/>
        <w:left w:val="none" w:sz="0" w:space="0" w:color="auto"/>
        <w:bottom w:val="none" w:sz="0" w:space="0" w:color="auto"/>
        <w:right w:val="none" w:sz="0" w:space="0" w:color="auto"/>
      </w:divBdr>
      <w:divsChild>
        <w:div w:id="1924295081">
          <w:marLeft w:val="0"/>
          <w:marRight w:val="0"/>
          <w:marTop w:val="0"/>
          <w:marBottom w:val="0"/>
          <w:divBdr>
            <w:top w:val="none" w:sz="0" w:space="0" w:color="auto"/>
            <w:left w:val="none" w:sz="0" w:space="0" w:color="auto"/>
            <w:bottom w:val="none" w:sz="0" w:space="0" w:color="auto"/>
            <w:right w:val="none" w:sz="0" w:space="0" w:color="auto"/>
          </w:divBdr>
          <w:divsChild>
            <w:div w:id="1097407082">
              <w:marLeft w:val="0"/>
              <w:marRight w:val="0"/>
              <w:marTop w:val="0"/>
              <w:marBottom w:val="0"/>
              <w:divBdr>
                <w:top w:val="none" w:sz="0" w:space="0" w:color="auto"/>
                <w:left w:val="none" w:sz="0" w:space="0" w:color="auto"/>
                <w:bottom w:val="none" w:sz="0" w:space="0" w:color="auto"/>
                <w:right w:val="none" w:sz="0" w:space="0" w:color="auto"/>
              </w:divBdr>
              <w:divsChild>
                <w:div w:id="1217740419">
                  <w:marLeft w:val="150"/>
                  <w:marRight w:val="0"/>
                  <w:marTop w:val="150"/>
                  <w:marBottom w:val="0"/>
                  <w:divBdr>
                    <w:top w:val="none" w:sz="0" w:space="0" w:color="auto"/>
                    <w:left w:val="none" w:sz="0" w:space="0" w:color="auto"/>
                    <w:bottom w:val="none" w:sz="0" w:space="0" w:color="auto"/>
                    <w:right w:val="none" w:sz="0" w:space="0" w:color="auto"/>
                  </w:divBdr>
                  <w:divsChild>
                    <w:div w:id="452598471">
                      <w:marLeft w:val="0"/>
                      <w:marRight w:val="0"/>
                      <w:marTop w:val="0"/>
                      <w:marBottom w:val="150"/>
                      <w:divBdr>
                        <w:top w:val="single" w:sz="6" w:space="7" w:color="C0C0C0"/>
                        <w:left w:val="single" w:sz="6" w:space="7" w:color="C0C0C0"/>
                        <w:bottom w:val="single" w:sz="6" w:space="0" w:color="C0C0C0"/>
                        <w:right w:val="single" w:sz="6" w:space="7" w:color="C0C0C0"/>
                      </w:divBdr>
                    </w:div>
                  </w:divsChild>
                </w:div>
              </w:divsChild>
            </w:div>
          </w:divsChild>
        </w:div>
      </w:divsChild>
    </w:div>
    <w:div w:id="1037848287">
      <w:bodyDiv w:val="1"/>
      <w:marLeft w:val="0"/>
      <w:marRight w:val="0"/>
      <w:marTop w:val="0"/>
      <w:marBottom w:val="0"/>
      <w:divBdr>
        <w:top w:val="none" w:sz="0" w:space="0" w:color="auto"/>
        <w:left w:val="none" w:sz="0" w:space="0" w:color="auto"/>
        <w:bottom w:val="none" w:sz="0" w:space="0" w:color="auto"/>
        <w:right w:val="none" w:sz="0" w:space="0" w:color="auto"/>
      </w:divBdr>
      <w:divsChild>
        <w:div w:id="625237340">
          <w:marLeft w:val="0"/>
          <w:marRight w:val="0"/>
          <w:marTop w:val="0"/>
          <w:marBottom w:val="0"/>
          <w:divBdr>
            <w:top w:val="none" w:sz="0" w:space="0" w:color="auto"/>
            <w:left w:val="none" w:sz="0" w:space="0" w:color="auto"/>
            <w:bottom w:val="none" w:sz="0" w:space="0" w:color="auto"/>
            <w:right w:val="none" w:sz="0" w:space="0" w:color="auto"/>
          </w:divBdr>
          <w:divsChild>
            <w:div w:id="480773341">
              <w:marLeft w:val="0"/>
              <w:marRight w:val="0"/>
              <w:marTop w:val="0"/>
              <w:marBottom w:val="0"/>
              <w:divBdr>
                <w:top w:val="none" w:sz="0" w:space="0" w:color="auto"/>
                <w:left w:val="none" w:sz="0" w:space="0" w:color="auto"/>
                <w:bottom w:val="none" w:sz="0" w:space="0" w:color="auto"/>
                <w:right w:val="none" w:sz="0" w:space="0" w:color="auto"/>
              </w:divBdr>
              <w:divsChild>
                <w:div w:id="1380858711">
                  <w:marLeft w:val="150"/>
                  <w:marRight w:val="0"/>
                  <w:marTop w:val="150"/>
                  <w:marBottom w:val="0"/>
                  <w:divBdr>
                    <w:top w:val="none" w:sz="0" w:space="0" w:color="auto"/>
                    <w:left w:val="none" w:sz="0" w:space="0" w:color="auto"/>
                    <w:bottom w:val="none" w:sz="0" w:space="0" w:color="auto"/>
                    <w:right w:val="none" w:sz="0" w:space="0" w:color="auto"/>
                  </w:divBdr>
                  <w:divsChild>
                    <w:div w:id="1482187808">
                      <w:marLeft w:val="0"/>
                      <w:marRight w:val="0"/>
                      <w:marTop w:val="0"/>
                      <w:marBottom w:val="150"/>
                      <w:divBdr>
                        <w:top w:val="single" w:sz="6" w:space="7" w:color="C0C0C0"/>
                        <w:left w:val="single" w:sz="6" w:space="7" w:color="C0C0C0"/>
                        <w:bottom w:val="single" w:sz="6" w:space="0" w:color="C0C0C0"/>
                        <w:right w:val="single" w:sz="6" w:space="7" w:color="C0C0C0"/>
                      </w:divBdr>
                    </w:div>
                  </w:divsChild>
                </w:div>
              </w:divsChild>
            </w:div>
          </w:divsChild>
        </w:div>
      </w:divsChild>
    </w:div>
    <w:div w:id="1141996850">
      <w:bodyDiv w:val="1"/>
      <w:marLeft w:val="0"/>
      <w:marRight w:val="0"/>
      <w:marTop w:val="0"/>
      <w:marBottom w:val="0"/>
      <w:divBdr>
        <w:top w:val="none" w:sz="0" w:space="0" w:color="auto"/>
        <w:left w:val="none" w:sz="0" w:space="0" w:color="auto"/>
        <w:bottom w:val="none" w:sz="0" w:space="0" w:color="auto"/>
        <w:right w:val="none" w:sz="0" w:space="0" w:color="auto"/>
      </w:divBdr>
      <w:divsChild>
        <w:div w:id="1483958718">
          <w:marLeft w:val="0"/>
          <w:marRight w:val="0"/>
          <w:marTop w:val="0"/>
          <w:marBottom w:val="0"/>
          <w:divBdr>
            <w:top w:val="none" w:sz="0" w:space="0" w:color="auto"/>
            <w:left w:val="none" w:sz="0" w:space="0" w:color="auto"/>
            <w:bottom w:val="none" w:sz="0" w:space="0" w:color="auto"/>
            <w:right w:val="none" w:sz="0" w:space="0" w:color="auto"/>
          </w:divBdr>
          <w:divsChild>
            <w:div w:id="1294022562">
              <w:marLeft w:val="0"/>
              <w:marRight w:val="0"/>
              <w:marTop w:val="0"/>
              <w:marBottom w:val="0"/>
              <w:divBdr>
                <w:top w:val="none" w:sz="0" w:space="0" w:color="auto"/>
                <w:left w:val="none" w:sz="0" w:space="0" w:color="auto"/>
                <w:bottom w:val="none" w:sz="0" w:space="0" w:color="auto"/>
                <w:right w:val="none" w:sz="0" w:space="0" w:color="auto"/>
              </w:divBdr>
              <w:divsChild>
                <w:div w:id="775755870">
                  <w:marLeft w:val="150"/>
                  <w:marRight w:val="0"/>
                  <w:marTop w:val="150"/>
                  <w:marBottom w:val="0"/>
                  <w:divBdr>
                    <w:top w:val="none" w:sz="0" w:space="0" w:color="auto"/>
                    <w:left w:val="none" w:sz="0" w:space="0" w:color="auto"/>
                    <w:bottom w:val="none" w:sz="0" w:space="0" w:color="auto"/>
                    <w:right w:val="none" w:sz="0" w:space="0" w:color="auto"/>
                  </w:divBdr>
                  <w:divsChild>
                    <w:div w:id="1267732389">
                      <w:marLeft w:val="0"/>
                      <w:marRight w:val="0"/>
                      <w:marTop w:val="0"/>
                      <w:marBottom w:val="150"/>
                      <w:divBdr>
                        <w:top w:val="single" w:sz="6" w:space="7" w:color="C0C0C0"/>
                        <w:left w:val="single" w:sz="6" w:space="7" w:color="C0C0C0"/>
                        <w:bottom w:val="single" w:sz="6" w:space="0" w:color="C0C0C0"/>
                        <w:right w:val="single" w:sz="6" w:space="7" w:color="C0C0C0"/>
                      </w:divBdr>
                    </w:div>
                  </w:divsChild>
                </w:div>
              </w:divsChild>
            </w:div>
          </w:divsChild>
        </w:div>
      </w:divsChild>
    </w:div>
    <w:div w:id="1171410723">
      <w:bodyDiv w:val="1"/>
      <w:marLeft w:val="0"/>
      <w:marRight w:val="0"/>
      <w:marTop w:val="0"/>
      <w:marBottom w:val="0"/>
      <w:divBdr>
        <w:top w:val="none" w:sz="0" w:space="0" w:color="auto"/>
        <w:left w:val="none" w:sz="0" w:space="0" w:color="auto"/>
        <w:bottom w:val="none" w:sz="0" w:space="0" w:color="auto"/>
        <w:right w:val="none" w:sz="0" w:space="0" w:color="auto"/>
      </w:divBdr>
      <w:divsChild>
        <w:div w:id="852572336">
          <w:marLeft w:val="0"/>
          <w:marRight w:val="0"/>
          <w:marTop w:val="0"/>
          <w:marBottom w:val="0"/>
          <w:divBdr>
            <w:top w:val="none" w:sz="0" w:space="0" w:color="auto"/>
            <w:left w:val="none" w:sz="0" w:space="0" w:color="auto"/>
            <w:bottom w:val="none" w:sz="0" w:space="0" w:color="auto"/>
            <w:right w:val="none" w:sz="0" w:space="0" w:color="auto"/>
          </w:divBdr>
          <w:divsChild>
            <w:div w:id="487484121">
              <w:marLeft w:val="0"/>
              <w:marRight w:val="0"/>
              <w:marTop w:val="0"/>
              <w:marBottom w:val="0"/>
              <w:divBdr>
                <w:top w:val="none" w:sz="0" w:space="0" w:color="auto"/>
                <w:left w:val="none" w:sz="0" w:space="0" w:color="auto"/>
                <w:bottom w:val="none" w:sz="0" w:space="0" w:color="auto"/>
                <w:right w:val="none" w:sz="0" w:space="0" w:color="auto"/>
              </w:divBdr>
              <w:divsChild>
                <w:div w:id="2019312438">
                  <w:marLeft w:val="150"/>
                  <w:marRight w:val="0"/>
                  <w:marTop w:val="150"/>
                  <w:marBottom w:val="0"/>
                  <w:divBdr>
                    <w:top w:val="none" w:sz="0" w:space="0" w:color="auto"/>
                    <w:left w:val="none" w:sz="0" w:space="0" w:color="auto"/>
                    <w:bottom w:val="none" w:sz="0" w:space="0" w:color="auto"/>
                    <w:right w:val="none" w:sz="0" w:space="0" w:color="auto"/>
                  </w:divBdr>
                  <w:divsChild>
                    <w:div w:id="567225170">
                      <w:marLeft w:val="0"/>
                      <w:marRight w:val="0"/>
                      <w:marTop w:val="0"/>
                      <w:marBottom w:val="150"/>
                      <w:divBdr>
                        <w:top w:val="single" w:sz="6" w:space="7" w:color="C0C0C0"/>
                        <w:left w:val="single" w:sz="6" w:space="7" w:color="C0C0C0"/>
                        <w:bottom w:val="single" w:sz="6" w:space="0" w:color="C0C0C0"/>
                        <w:right w:val="single" w:sz="6" w:space="7" w:color="C0C0C0"/>
                      </w:divBdr>
                    </w:div>
                  </w:divsChild>
                </w:div>
              </w:divsChild>
            </w:div>
          </w:divsChild>
        </w:div>
      </w:divsChild>
    </w:div>
    <w:div w:id="1728381170">
      <w:bodyDiv w:val="1"/>
      <w:marLeft w:val="0"/>
      <w:marRight w:val="0"/>
      <w:marTop w:val="0"/>
      <w:marBottom w:val="0"/>
      <w:divBdr>
        <w:top w:val="none" w:sz="0" w:space="0" w:color="auto"/>
        <w:left w:val="none" w:sz="0" w:space="0" w:color="auto"/>
        <w:bottom w:val="none" w:sz="0" w:space="0" w:color="auto"/>
        <w:right w:val="none" w:sz="0" w:space="0" w:color="auto"/>
      </w:divBdr>
      <w:divsChild>
        <w:div w:id="1706635680">
          <w:marLeft w:val="0"/>
          <w:marRight w:val="0"/>
          <w:marTop w:val="100"/>
          <w:marBottom w:val="100"/>
          <w:divBdr>
            <w:top w:val="none" w:sz="0" w:space="0" w:color="auto"/>
            <w:left w:val="none" w:sz="0" w:space="0" w:color="auto"/>
            <w:bottom w:val="none" w:sz="0" w:space="0" w:color="auto"/>
            <w:right w:val="none" w:sz="0" w:space="0" w:color="auto"/>
          </w:divBdr>
          <w:divsChild>
            <w:div w:id="1378511442">
              <w:marLeft w:val="0"/>
              <w:marRight w:val="0"/>
              <w:marTop w:val="0"/>
              <w:marBottom w:val="0"/>
              <w:divBdr>
                <w:top w:val="none" w:sz="0" w:space="0" w:color="auto"/>
                <w:left w:val="none" w:sz="0" w:space="0" w:color="auto"/>
                <w:bottom w:val="none" w:sz="0" w:space="0" w:color="auto"/>
                <w:right w:val="none" w:sz="0" w:space="0" w:color="auto"/>
              </w:divBdr>
              <w:divsChild>
                <w:div w:id="647050002">
                  <w:marLeft w:val="0"/>
                  <w:marRight w:val="0"/>
                  <w:marTop w:val="0"/>
                  <w:marBottom w:val="0"/>
                  <w:divBdr>
                    <w:top w:val="none" w:sz="0" w:space="0" w:color="auto"/>
                    <w:left w:val="none" w:sz="0" w:space="0" w:color="auto"/>
                    <w:bottom w:val="none" w:sz="0" w:space="0" w:color="auto"/>
                    <w:right w:val="none" w:sz="0" w:space="0" w:color="auto"/>
                  </w:divBdr>
                  <w:divsChild>
                    <w:div w:id="371267720">
                      <w:marLeft w:val="0"/>
                      <w:marRight w:val="0"/>
                      <w:marTop w:val="0"/>
                      <w:marBottom w:val="0"/>
                      <w:divBdr>
                        <w:top w:val="none" w:sz="0" w:space="0" w:color="auto"/>
                        <w:left w:val="none" w:sz="0" w:space="0" w:color="auto"/>
                        <w:bottom w:val="none" w:sz="0" w:space="0" w:color="auto"/>
                        <w:right w:val="none" w:sz="0" w:space="0" w:color="auto"/>
                      </w:divBdr>
                      <w:divsChild>
                        <w:div w:id="91242047">
                          <w:marLeft w:val="0"/>
                          <w:marRight w:val="0"/>
                          <w:marTop w:val="0"/>
                          <w:marBottom w:val="0"/>
                          <w:divBdr>
                            <w:top w:val="none" w:sz="0" w:space="0" w:color="auto"/>
                            <w:left w:val="none" w:sz="0" w:space="0" w:color="auto"/>
                            <w:bottom w:val="none" w:sz="0" w:space="0" w:color="auto"/>
                            <w:right w:val="none" w:sz="0" w:space="0" w:color="auto"/>
                          </w:divBdr>
                          <w:divsChild>
                            <w:div w:id="7544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737042">
      <w:bodyDiv w:val="1"/>
      <w:marLeft w:val="0"/>
      <w:marRight w:val="0"/>
      <w:marTop w:val="0"/>
      <w:marBottom w:val="0"/>
      <w:divBdr>
        <w:top w:val="none" w:sz="0" w:space="0" w:color="auto"/>
        <w:left w:val="none" w:sz="0" w:space="0" w:color="auto"/>
        <w:bottom w:val="none" w:sz="0" w:space="0" w:color="auto"/>
        <w:right w:val="none" w:sz="0" w:space="0" w:color="auto"/>
      </w:divBdr>
      <w:divsChild>
        <w:div w:id="1588270838">
          <w:marLeft w:val="0"/>
          <w:marRight w:val="0"/>
          <w:marTop w:val="100"/>
          <w:marBottom w:val="100"/>
          <w:divBdr>
            <w:top w:val="none" w:sz="0" w:space="0" w:color="auto"/>
            <w:left w:val="none" w:sz="0" w:space="0" w:color="auto"/>
            <w:bottom w:val="none" w:sz="0" w:space="0" w:color="auto"/>
            <w:right w:val="none" w:sz="0" w:space="0" w:color="auto"/>
          </w:divBdr>
          <w:divsChild>
            <w:div w:id="50619999">
              <w:marLeft w:val="0"/>
              <w:marRight w:val="0"/>
              <w:marTop w:val="0"/>
              <w:marBottom w:val="0"/>
              <w:divBdr>
                <w:top w:val="none" w:sz="0" w:space="0" w:color="auto"/>
                <w:left w:val="none" w:sz="0" w:space="0" w:color="auto"/>
                <w:bottom w:val="none" w:sz="0" w:space="0" w:color="auto"/>
                <w:right w:val="none" w:sz="0" w:space="0" w:color="auto"/>
              </w:divBdr>
              <w:divsChild>
                <w:div w:id="1687830386">
                  <w:marLeft w:val="0"/>
                  <w:marRight w:val="0"/>
                  <w:marTop w:val="0"/>
                  <w:marBottom w:val="0"/>
                  <w:divBdr>
                    <w:top w:val="none" w:sz="0" w:space="0" w:color="auto"/>
                    <w:left w:val="none" w:sz="0" w:space="0" w:color="auto"/>
                    <w:bottom w:val="none" w:sz="0" w:space="0" w:color="auto"/>
                    <w:right w:val="none" w:sz="0" w:space="0" w:color="auto"/>
                  </w:divBdr>
                  <w:divsChild>
                    <w:div w:id="817500124">
                      <w:marLeft w:val="0"/>
                      <w:marRight w:val="0"/>
                      <w:marTop w:val="0"/>
                      <w:marBottom w:val="0"/>
                      <w:divBdr>
                        <w:top w:val="none" w:sz="0" w:space="0" w:color="auto"/>
                        <w:left w:val="none" w:sz="0" w:space="0" w:color="auto"/>
                        <w:bottom w:val="none" w:sz="0" w:space="0" w:color="auto"/>
                        <w:right w:val="none" w:sz="0" w:space="0" w:color="auto"/>
                      </w:divBdr>
                      <w:divsChild>
                        <w:div w:id="32124078">
                          <w:marLeft w:val="0"/>
                          <w:marRight w:val="0"/>
                          <w:marTop w:val="0"/>
                          <w:marBottom w:val="0"/>
                          <w:divBdr>
                            <w:top w:val="none" w:sz="0" w:space="0" w:color="auto"/>
                            <w:left w:val="none" w:sz="0" w:space="0" w:color="auto"/>
                            <w:bottom w:val="none" w:sz="0" w:space="0" w:color="auto"/>
                            <w:right w:val="none" w:sz="0" w:space="0" w:color="auto"/>
                          </w:divBdr>
                          <w:divsChild>
                            <w:div w:id="16827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137736">
      <w:bodyDiv w:val="1"/>
      <w:marLeft w:val="0"/>
      <w:marRight w:val="0"/>
      <w:marTop w:val="0"/>
      <w:marBottom w:val="0"/>
      <w:divBdr>
        <w:top w:val="none" w:sz="0" w:space="0" w:color="auto"/>
        <w:left w:val="none" w:sz="0" w:space="0" w:color="auto"/>
        <w:bottom w:val="none" w:sz="0" w:space="0" w:color="auto"/>
        <w:right w:val="none" w:sz="0" w:space="0" w:color="auto"/>
      </w:divBdr>
      <w:divsChild>
        <w:div w:id="811866960">
          <w:marLeft w:val="0"/>
          <w:marRight w:val="0"/>
          <w:marTop w:val="0"/>
          <w:marBottom w:val="0"/>
          <w:divBdr>
            <w:top w:val="none" w:sz="0" w:space="0" w:color="auto"/>
            <w:left w:val="none" w:sz="0" w:space="0" w:color="auto"/>
            <w:bottom w:val="none" w:sz="0" w:space="0" w:color="auto"/>
            <w:right w:val="none" w:sz="0" w:space="0" w:color="auto"/>
          </w:divBdr>
          <w:divsChild>
            <w:div w:id="499539312">
              <w:marLeft w:val="0"/>
              <w:marRight w:val="0"/>
              <w:marTop w:val="0"/>
              <w:marBottom w:val="0"/>
              <w:divBdr>
                <w:top w:val="none" w:sz="0" w:space="0" w:color="auto"/>
                <w:left w:val="none" w:sz="0" w:space="0" w:color="auto"/>
                <w:bottom w:val="none" w:sz="0" w:space="0" w:color="auto"/>
                <w:right w:val="none" w:sz="0" w:space="0" w:color="auto"/>
              </w:divBdr>
              <w:divsChild>
                <w:div w:id="541288800">
                  <w:marLeft w:val="150"/>
                  <w:marRight w:val="0"/>
                  <w:marTop w:val="150"/>
                  <w:marBottom w:val="0"/>
                  <w:divBdr>
                    <w:top w:val="none" w:sz="0" w:space="0" w:color="auto"/>
                    <w:left w:val="none" w:sz="0" w:space="0" w:color="auto"/>
                    <w:bottom w:val="none" w:sz="0" w:space="0" w:color="auto"/>
                    <w:right w:val="none" w:sz="0" w:space="0" w:color="auto"/>
                  </w:divBdr>
                  <w:divsChild>
                    <w:div w:id="1498300118">
                      <w:marLeft w:val="0"/>
                      <w:marRight w:val="0"/>
                      <w:marTop w:val="0"/>
                      <w:marBottom w:val="150"/>
                      <w:divBdr>
                        <w:top w:val="single" w:sz="6" w:space="7" w:color="C0C0C0"/>
                        <w:left w:val="single" w:sz="6" w:space="7" w:color="C0C0C0"/>
                        <w:bottom w:val="single" w:sz="6" w:space="0" w:color="C0C0C0"/>
                        <w:right w:val="single" w:sz="6" w:space="7" w:color="C0C0C0"/>
                      </w:divBdr>
                    </w:div>
                  </w:divsChild>
                </w:div>
              </w:divsChild>
            </w:div>
          </w:divsChild>
        </w:div>
      </w:divsChild>
    </w:div>
    <w:div w:id="1843350706">
      <w:bodyDiv w:val="1"/>
      <w:marLeft w:val="0"/>
      <w:marRight w:val="0"/>
      <w:marTop w:val="0"/>
      <w:marBottom w:val="0"/>
      <w:divBdr>
        <w:top w:val="none" w:sz="0" w:space="0" w:color="auto"/>
        <w:left w:val="none" w:sz="0" w:space="0" w:color="auto"/>
        <w:bottom w:val="none" w:sz="0" w:space="0" w:color="auto"/>
        <w:right w:val="none" w:sz="0" w:space="0" w:color="auto"/>
      </w:divBdr>
      <w:divsChild>
        <w:div w:id="2115204674">
          <w:marLeft w:val="0"/>
          <w:marRight w:val="0"/>
          <w:marTop w:val="0"/>
          <w:marBottom w:val="0"/>
          <w:divBdr>
            <w:top w:val="none" w:sz="0" w:space="0" w:color="auto"/>
            <w:left w:val="none" w:sz="0" w:space="0" w:color="auto"/>
            <w:bottom w:val="none" w:sz="0" w:space="0" w:color="auto"/>
            <w:right w:val="none" w:sz="0" w:space="0" w:color="auto"/>
          </w:divBdr>
          <w:divsChild>
            <w:div w:id="1751652784">
              <w:marLeft w:val="0"/>
              <w:marRight w:val="0"/>
              <w:marTop w:val="0"/>
              <w:marBottom w:val="0"/>
              <w:divBdr>
                <w:top w:val="none" w:sz="0" w:space="0" w:color="auto"/>
                <w:left w:val="none" w:sz="0" w:space="0" w:color="auto"/>
                <w:bottom w:val="none" w:sz="0" w:space="0" w:color="auto"/>
                <w:right w:val="none" w:sz="0" w:space="0" w:color="auto"/>
              </w:divBdr>
              <w:divsChild>
                <w:div w:id="1304002031">
                  <w:marLeft w:val="150"/>
                  <w:marRight w:val="0"/>
                  <w:marTop w:val="150"/>
                  <w:marBottom w:val="0"/>
                  <w:divBdr>
                    <w:top w:val="none" w:sz="0" w:space="0" w:color="auto"/>
                    <w:left w:val="none" w:sz="0" w:space="0" w:color="auto"/>
                    <w:bottom w:val="none" w:sz="0" w:space="0" w:color="auto"/>
                    <w:right w:val="none" w:sz="0" w:space="0" w:color="auto"/>
                  </w:divBdr>
                  <w:divsChild>
                    <w:div w:id="1266111339">
                      <w:marLeft w:val="0"/>
                      <w:marRight w:val="0"/>
                      <w:marTop w:val="0"/>
                      <w:marBottom w:val="150"/>
                      <w:divBdr>
                        <w:top w:val="single" w:sz="6" w:space="7" w:color="C0C0C0"/>
                        <w:left w:val="single" w:sz="6" w:space="7" w:color="C0C0C0"/>
                        <w:bottom w:val="single" w:sz="6" w:space="0" w:color="C0C0C0"/>
                        <w:right w:val="single" w:sz="6" w:space="7" w:color="C0C0C0"/>
                      </w:divBdr>
                    </w:div>
                  </w:divsChild>
                </w:div>
              </w:divsChild>
            </w:div>
          </w:divsChild>
        </w:div>
      </w:divsChild>
    </w:div>
    <w:div w:id="1930045557">
      <w:bodyDiv w:val="1"/>
      <w:marLeft w:val="0"/>
      <w:marRight w:val="0"/>
      <w:marTop w:val="0"/>
      <w:marBottom w:val="0"/>
      <w:divBdr>
        <w:top w:val="none" w:sz="0" w:space="0" w:color="auto"/>
        <w:left w:val="none" w:sz="0" w:space="0" w:color="auto"/>
        <w:bottom w:val="none" w:sz="0" w:space="0" w:color="auto"/>
        <w:right w:val="none" w:sz="0" w:space="0" w:color="auto"/>
      </w:divBdr>
      <w:divsChild>
        <w:div w:id="52119099">
          <w:marLeft w:val="0"/>
          <w:marRight w:val="0"/>
          <w:marTop w:val="100"/>
          <w:marBottom w:val="100"/>
          <w:divBdr>
            <w:top w:val="none" w:sz="0" w:space="0" w:color="auto"/>
            <w:left w:val="none" w:sz="0" w:space="0" w:color="auto"/>
            <w:bottom w:val="none" w:sz="0" w:space="0" w:color="auto"/>
            <w:right w:val="none" w:sz="0" w:space="0" w:color="auto"/>
          </w:divBdr>
          <w:divsChild>
            <w:div w:id="917715211">
              <w:marLeft w:val="0"/>
              <w:marRight w:val="0"/>
              <w:marTop w:val="0"/>
              <w:marBottom w:val="0"/>
              <w:divBdr>
                <w:top w:val="none" w:sz="0" w:space="0" w:color="auto"/>
                <w:left w:val="none" w:sz="0" w:space="0" w:color="auto"/>
                <w:bottom w:val="none" w:sz="0" w:space="0" w:color="auto"/>
                <w:right w:val="none" w:sz="0" w:space="0" w:color="auto"/>
              </w:divBdr>
              <w:divsChild>
                <w:div w:id="642779698">
                  <w:marLeft w:val="0"/>
                  <w:marRight w:val="0"/>
                  <w:marTop w:val="0"/>
                  <w:marBottom w:val="0"/>
                  <w:divBdr>
                    <w:top w:val="none" w:sz="0" w:space="0" w:color="auto"/>
                    <w:left w:val="none" w:sz="0" w:space="0" w:color="auto"/>
                    <w:bottom w:val="none" w:sz="0" w:space="0" w:color="auto"/>
                    <w:right w:val="none" w:sz="0" w:space="0" w:color="auto"/>
                  </w:divBdr>
                  <w:divsChild>
                    <w:div w:id="127014241">
                      <w:marLeft w:val="0"/>
                      <w:marRight w:val="0"/>
                      <w:marTop w:val="0"/>
                      <w:marBottom w:val="0"/>
                      <w:divBdr>
                        <w:top w:val="none" w:sz="0" w:space="0" w:color="auto"/>
                        <w:left w:val="none" w:sz="0" w:space="0" w:color="auto"/>
                        <w:bottom w:val="none" w:sz="0" w:space="0" w:color="auto"/>
                        <w:right w:val="none" w:sz="0" w:space="0" w:color="auto"/>
                      </w:divBdr>
                      <w:divsChild>
                        <w:div w:id="442698556">
                          <w:marLeft w:val="0"/>
                          <w:marRight w:val="0"/>
                          <w:marTop w:val="0"/>
                          <w:marBottom w:val="0"/>
                          <w:divBdr>
                            <w:top w:val="none" w:sz="0" w:space="0" w:color="auto"/>
                            <w:left w:val="none" w:sz="0" w:space="0" w:color="auto"/>
                            <w:bottom w:val="none" w:sz="0" w:space="0" w:color="auto"/>
                            <w:right w:val="none" w:sz="0" w:space="0" w:color="auto"/>
                          </w:divBdr>
                          <w:divsChild>
                            <w:div w:id="6212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355260">
      <w:bodyDiv w:val="1"/>
      <w:marLeft w:val="0"/>
      <w:marRight w:val="0"/>
      <w:marTop w:val="0"/>
      <w:marBottom w:val="0"/>
      <w:divBdr>
        <w:top w:val="none" w:sz="0" w:space="0" w:color="auto"/>
        <w:left w:val="none" w:sz="0" w:space="0" w:color="auto"/>
        <w:bottom w:val="none" w:sz="0" w:space="0" w:color="auto"/>
        <w:right w:val="none" w:sz="0" w:space="0" w:color="auto"/>
      </w:divBdr>
      <w:divsChild>
        <w:div w:id="275059743">
          <w:marLeft w:val="0"/>
          <w:marRight w:val="0"/>
          <w:marTop w:val="0"/>
          <w:marBottom w:val="0"/>
          <w:divBdr>
            <w:top w:val="none" w:sz="0" w:space="0" w:color="auto"/>
            <w:left w:val="none" w:sz="0" w:space="0" w:color="auto"/>
            <w:bottom w:val="none" w:sz="0" w:space="0" w:color="auto"/>
            <w:right w:val="none" w:sz="0" w:space="0" w:color="auto"/>
          </w:divBdr>
          <w:divsChild>
            <w:div w:id="2105225527">
              <w:marLeft w:val="0"/>
              <w:marRight w:val="0"/>
              <w:marTop w:val="0"/>
              <w:marBottom w:val="0"/>
              <w:divBdr>
                <w:top w:val="none" w:sz="0" w:space="0" w:color="auto"/>
                <w:left w:val="none" w:sz="0" w:space="0" w:color="auto"/>
                <w:bottom w:val="none" w:sz="0" w:space="0" w:color="auto"/>
                <w:right w:val="none" w:sz="0" w:space="0" w:color="auto"/>
              </w:divBdr>
              <w:divsChild>
                <w:div w:id="1732119743">
                  <w:marLeft w:val="150"/>
                  <w:marRight w:val="0"/>
                  <w:marTop w:val="150"/>
                  <w:marBottom w:val="0"/>
                  <w:divBdr>
                    <w:top w:val="none" w:sz="0" w:space="0" w:color="auto"/>
                    <w:left w:val="none" w:sz="0" w:space="0" w:color="auto"/>
                    <w:bottom w:val="none" w:sz="0" w:space="0" w:color="auto"/>
                    <w:right w:val="none" w:sz="0" w:space="0" w:color="auto"/>
                  </w:divBdr>
                  <w:divsChild>
                    <w:div w:id="1980913776">
                      <w:marLeft w:val="0"/>
                      <w:marRight w:val="0"/>
                      <w:marTop w:val="0"/>
                      <w:marBottom w:val="150"/>
                      <w:divBdr>
                        <w:top w:val="single" w:sz="6" w:space="7" w:color="C0C0C0"/>
                        <w:left w:val="single" w:sz="6" w:space="7" w:color="C0C0C0"/>
                        <w:bottom w:val="single" w:sz="6" w:space="0" w:color="C0C0C0"/>
                        <w:right w:val="single" w:sz="6" w:space="7" w:color="C0C0C0"/>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Norwood</dc:creator>
  <cp:lastModifiedBy>Steve Norwood</cp:lastModifiedBy>
  <cp:revision>34</cp:revision>
  <cp:lastPrinted>2013-11-04T18:07:00Z</cp:lastPrinted>
  <dcterms:created xsi:type="dcterms:W3CDTF">2013-07-16T15:28:00Z</dcterms:created>
  <dcterms:modified xsi:type="dcterms:W3CDTF">2024-11-01T16:13:00Z</dcterms:modified>
</cp:coreProperties>
</file>